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62D3" w14:textId="77777777" w:rsidR="00702BF7" w:rsidRPr="00D60107" w:rsidRDefault="00702BF7" w:rsidP="00C80F2D">
      <w:pPr>
        <w:rPr>
          <w:rFonts w:ascii="Arial" w:hAnsi="Arial" w:cs="Arial"/>
          <w:b/>
          <w:color w:val="9BBB59" w:themeColor="accent3"/>
          <w:sz w:val="36"/>
          <w:szCs w:val="36"/>
        </w:rPr>
      </w:pPr>
      <w:r w:rsidRPr="00D60107">
        <w:rPr>
          <w:rFonts w:ascii="Arial" w:hAnsi="Arial" w:cs="Arial"/>
          <w:b/>
          <w:color w:val="9BBB59" w:themeColor="accent3"/>
          <w:sz w:val="36"/>
          <w:szCs w:val="36"/>
        </w:rPr>
        <w:t xml:space="preserve">TSNRP ARIG/MWHRIG: Literature on Nitrous Oxide for Labor Analgesia </w:t>
      </w:r>
    </w:p>
    <w:p w14:paraId="22891EB5" w14:textId="2A0895FD" w:rsidR="00702BF7" w:rsidRPr="00D60107" w:rsidRDefault="00702BF7" w:rsidP="00C80F2D">
      <w:pPr>
        <w:rPr>
          <w:rFonts w:ascii="Arial" w:hAnsi="Arial" w:cs="Arial"/>
        </w:rPr>
      </w:pPr>
      <w:r w:rsidRPr="00D60107">
        <w:rPr>
          <w:rFonts w:ascii="Arial" w:hAnsi="Arial" w:cs="Arial"/>
        </w:rPr>
        <w:t>Compiled Fall 2016</w:t>
      </w:r>
      <w:r w:rsidR="00D60107">
        <w:rPr>
          <w:rFonts w:ascii="Arial" w:hAnsi="Arial" w:cs="Arial"/>
        </w:rPr>
        <w:t xml:space="preserve"> by CDR Ryan Nations</w:t>
      </w:r>
      <w:r w:rsidRPr="00D60107">
        <w:rPr>
          <w:rFonts w:ascii="Arial" w:hAnsi="Arial" w:cs="Arial"/>
        </w:rPr>
        <w:t xml:space="preserve"> (contact megan.foradori.ctr</w:t>
      </w:r>
      <w:r w:rsidR="00D60107">
        <w:rPr>
          <w:rFonts w:ascii="Arial" w:hAnsi="Arial" w:cs="Arial"/>
        </w:rPr>
        <w:t xml:space="preserve">@usuhs.edu for PDFs </w:t>
      </w:r>
      <w:r w:rsidRPr="00D60107">
        <w:rPr>
          <w:rFonts w:ascii="Arial" w:hAnsi="Arial" w:cs="Arial"/>
        </w:rPr>
        <w:t>of these articles)</w:t>
      </w:r>
    </w:p>
    <w:p w14:paraId="016BC85F" w14:textId="77777777" w:rsidR="00702BF7" w:rsidRPr="00D60107" w:rsidRDefault="00702BF7" w:rsidP="00C80F2D">
      <w:pPr>
        <w:spacing w:line="360" w:lineRule="auto"/>
        <w:rPr>
          <w:rFonts w:ascii="Arial" w:hAnsi="Arial" w:cs="Arial"/>
        </w:rPr>
      </w:pPr>
    </w:p>
    <w:tbl>
      <w:tblPr>
        <w:tblStyle w:val="MediumGrid1-Accent3"/>
        <w:tblW w:w="18918" w:type="dxa"/>
        <w:tblLook w:val="04A0" w:firstRow="1" w:lastRow="0" w:firstColumn="1" w:lastColumn="0" w:noHBand="0" w:noVBand="1"/>
      </w:tblPr>
      <w:tblGrid>
        <w:gridCol w:w="636"/>
        <w:gridCol w:w="2983"/>
        <w:gridCol w:w="15299"/>
      </w:tblGrid>
      <w:tr w:rsidR="00794400" w:rsidRPr="00D60107" w14:paraId="75997B58" w14:textId="77777777" w:rsidTr="00C80F2D">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1EF283FC" w14:textId="77777777"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t>El-</w:t>
            </w:r>
            <w:proofErr w:type="spellStart"/>
            <w:r w:rsidRPr="00D60107">
              <w:rPr>
                <w:rFonts w:ascii="Arial" w:hAnsi="Arial" w:cs="Arial"/>
                <w:b w:val="0"/>
              </w:rPr>
              <w:t>Wahab</w:t>
            </w:r>
            <w:proofErr w:type="spellEnd"/>
            <w:r w:rsidRPr="00D60107">
              <w:rPr>
                <w:rFonts w:ascii="Arial" w:hAnsi="Arial" w:cs="Arial"/>
                <w:b w:val="0"/>
              </w:rPr>
              <w:t xml:space="preserve"> </w:t>
            </w:r>
          </w:p>
        </w:tc>
        <w:tc>
          <w:tcPr>
            <w:tcW w:w="2983" w:type="dxa"/>
          </w:tcPr>
          <w:p w14:paraId="58BE191D" w14:textId="77777777" w:rsidR="00B6329B" w:rsidRPr="00D60107" w:rsidRDefault="00B6329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D60107">
              <w:rPr>
                <w:rFonts w:ascii="Arial" w:hAnsi="Arial" w:cs="Arial"/>
                <w:b w:val="0"/>
                <w:i/>
              </w:rPr>
              <w:t xml:space="preserve">Analgesia and </w:t>
            </w:r>
            <w:proofErr w:type="spellStart"/>
            <w:r w:rsidRPr="00D60107">
              <w:rPr>
                <w:rFonts w:ascii="Arial" w:hAnsi="Arial" w:cs="Arial"/>
                <w:b w:val="0"/>
                <w:i/>
              </w:rPr>
              <w:t>anaesthesia</w:t>
            </w:r>
            <w:proofErr w:type="spellEnd"/>
            <w:r w:rsidRPr="00D60107">
              <w:rPr>
                <w:rFonts w:ascii="Arial" w:hAnsi="Arial" w:cs="Arial"/>
                <w:b w:val="0"/>
                <w:i/>
              </w:rPr>
              <w:t xml:space="preserve"> in </w:t>
            </w:r>
            <w:proofErr w:type="spellStart"/>
            <w:r w:rsidRPr="00D60107">
              <w:rPr>
                <w:rFonts w:ascii="Arial" w:hAnsi="Arial" w:cs="Arial"/>
                <w:b w:val="0"/>
                <w:i/>
              </w:rPr>
              <w:t>labour</w:t>
            </w:r>
            <w:proofErr w:type="spellEnd"/>
          </w:p>
          <w:p w14:paraId="0FD64637" w14:textId="77777777" w:rsidR="00B6329B" w:rsidRPr="00D60107" w:rsidRDefault="00B6329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D60107">
              <w:rPr>
                <w:rFonts w:ascii="Arial" w:hAnsi="Arial" w:cs="Arial"/>
              </w:rPr>
              <w:t>2011</w:t>
            </w:r>
          </w:p>
          <w:p w14:paraId="2A507184" w14:textId="77777777" w:rsidR="00B6329B" w:rsidRPr="00D60107" w:rsidRDefault="00B6329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i/>
              </w:rPr>
            </w:pPr>
          </w:p>
          <w:p w14:paraId="644052C6" w14:textId="77777777" w:rsidR="00D60107" w:rsidRPr="00D60107" w:rsidRDefault="00B6329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60107">
              <w:rPr>
                <w:rFonts w:ascii="Arial" w:hAnsi="Arial" w:cs="Arial"/>
                <w:b w:val="0"/>
              </w:rPr>
              <w:t xml:space="preserve">Obstetrics, </w:t>
            </w:r>
            <w:proofErr w:type="spellStart"/>
            <w:r w:rsidRPr="00D60107">
              <w:rPr>
                <w:rFonts w:ascii="Arial" w:hAnsi="Arial" w:cs="Arial"/>
                <w:b w:val="0"/>
              </w:rPr>
              <w:t>Gynaecology</w:t>
            </w:r>
            <w:proofErr w:type="spellEnd"/>
            <w:r w:rsidRPr="00D60107">
              <w:rPr>
                <w:rFonts w:ascii="Arial" w:hAnsi="Arial" w:cs="Arial"/>
                <w:b w:val="0"/>
              </w:rPr>
              <w:t xml:space="preserve"> and Reproducti</w:t>
            </w:r>
            <w:r w:rsidR="00D60107" w:rsidRPr="00D60107">
              <w:rPr>
                <w:rFonts w:ascii="Arial" w:hAnsi="Arial" w:cs="Arial"/>
                <w:b w:val="0"/>
              </w:rPr>
              <w:t xml:space="preserve">ve Medicine </w:t>
            </w:r>
          </w:p>
          <w:p w14:paraId="6E3976E2" w14:textId="77777777" w:rsidR="00B6329B" w:rsidRDefault="00D60107"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60107">
              <w:rPr>
                <w:rFonts w:ascii="Arial" w:hAnsi="Arial" w:cs="Arial"/>
                <w:b w:val="0"/>
              </w:rPr>
              <w:t>21(</w:t>
            </w:r>
            <w:r w:rsidR="00B6329B" w:rsidRPr="00D60107">
              <w:rPr>
                <w:rFonts w:ascii="Arial" w:hAnsi="Arial" w:cs="Arial"/>
                <w:b w:val="0"/>
              </w:rPr>
              <w:t>5</w:t>
            </w:r>
            <w:r w:rsidRPr="00D60107">
              <w:rPr>
                <w:rFonts w:ascii="Arial" w:hAnsi="Arial" w:cs="Arial"/>
                <w:b w:val="0"/>
              </w:rPr>
              <w:t>)</w:t>
            </w:r>
            <w:proofErr w:type="gramStart"/>
            <w:r w:rsidRPr="00D60107">
              <w:rPr>
                <w:rFonts w:ascii="Arial" w:hAnsi="Arial" w:cs="Arial"/>
                <w:b w:val="0"/>
              </w:rPr>
              <w:t>:137</w:t>
            </w:r>
            <w:proofErr w:type="gramEnd"/>
            <w:r w:rsidRPr="00D60107">
              <w:rPr>
                <w:rFonts w:ascii="Arial" w:hAnsi="Arial" w:cs="Arial"/>
                <w:b w:val="0"/>
              </w:rPr>
              <w:t>-141</w:t>
            </w:r>
          </w:p>
          <w:p w14:paraId="389901E7" w14:textId="18523589" w:rsidR="00C80F2D" w:rsidRPr="00794400"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15299" w:type="dxa"/>
          </w:tcPr>
          <w:p w14:paraId="5C139073" w14:textId="6D7DC45B" w:rsidR="00B6329B" w:rsidRPr="00D60107" w:rsidRDefault="00B6329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sidRPr="00D60107">
              <w:rPr>
                <w:rFonts w:ascii="Arial" w:hAnsi="Arial" w:cs="Arial"/>
                <w:b w:val="0"/>
              </w:rPr>
              <w:t>Labour</w:t>
            </w:r>
            <w:proofErr w:type="spellEnd"/>
            <w:r w:rsidRPr="00D60107">
              <w:rPr>
                <w:rFonts w:ascii="Arial" w:hAnsi="Arial" w:cs="Arial"/>
                <w:b w:val="0"/>
              </w:rPr>
              <w:t xml:space="preserve"> is one of the most painful experiences a human </w:t>
            </w:r>
            <w:proofErr w:type="gramStart"/>
            <w:r w:rsidRPr="00D60107">
              <w:rPr>
                <w:rFonts w:ascii="Arial" w:hAnsi="Arial" w:cs="Arial"/>
                <w:b w:val="0"/>
              </w:rPr>
              <w:t>e</w:t>
            </w:r>
            <w:r w:rsidR="006C0B9C" w:rsidRPr="00D60107">
              <w:rPr>
                <w:rFonts w:ascii="Arial" w:hAnsi="Arial" w:cs="Arial"/>
                <w:b w:val="0"/>
              </w:rPr>
              <w:t>ncounters</w:t>
            </w:r>
            <w:proofErr w:type="gramEnd"/>
            <w:r w:rsidR="006C0B9C" w:rsidRPr="00D60107">
              <w:rPr>
                <w:rFonts w:ascii="Arial" w:hAnsi="Arial" w:cs="Arial"/>
                <w:b w:val="0"/>
              </w:rPr>
              <w:t xml:space="preserve">.  </w:t>
            </w:r>
            <w:r w:rsidRPr="00D60107">
              <w:rPr>
                <w:rFonts w:ascii="Arial" w:hAnsi="Arial" w:cs="Arial"/>
                <w:b w:val="0"/>
              </w:rPr>
              <w:t>Modern practice encompasses a number of techniques to alleviate this,</w:t>
            </w:r>
            <w:r w:rsidR="006C0B9C" w:rsidRPr="00D60107">
              <w:rPr>
                <w:rFonts w:ascii="Arial" w:hAnsi="Arial" w:cs="Arial"/>
                <w:b w:val="0"/>
              </w:rPr>
              <w:t xml:space="preserve"> </w:t>
            </w:r>
            <w:r w:rsidRPr="00D60107">
              <w:rPr>
                <w:rFonts w:ascii="Arial" w:hAnsi="Arial" w:cs="Arial"/>
                <w:b w:val="0"/>
              </w:rPr>
              <w:t>from complementary therapies to invasive procedures. Pain induces</w:t>
            </w:r>
            <w:r w:rsidR="006C0B9C" w:rsidRPr="00D60107">
              <w:rPr>
                <w:rFonts w:ascii="Arial" w:hAnsi="Arial" w:cs="Arial"/>
                <w:b w:val="0"/>
              </w:rPr>
              <w:t xml:space="preserve"> </w:t>
            </w:r>
            <w:r w:rsidRPr="00D60107">
              <w:rPr>
                <w:rFonts w:ascii="Arial" w:hAnsi="Arial" w:cs="Arial"/>
                <w:b w:val="0"/>
              </w:rPr>
              <w:t xml:space="preserve">a physiological stress </w:t>
            </w:r>
            <w:proofErr w:type="gramStart"/>
            <w:r w:rsidRPr="00D60107">
              <w:rPr>
                <w:rFonts w:ascii="Arial" w:hAnsi="Arial" w:cs="Arial"/>
                <w:b w:val="0"/>
              </w:rPr>
              <w:t>re</w:t>
            </w:r>
            <w:r w:rsidR="00D60107" w:rsidRPr="00D60107">
              <w:rPr>
                <w:rFonts w:ascii="Arial" w:hAnsi="Arial" w:cs="Arial"/>
                <w:b w:val="0"/>
              </w:rPr>
              <w:t xml:space="preserve">sponse </w:t>
            </w:r>
            <w:r w:rsidRPr="00D60107">
              <w:rPr>
                <w:rFonts w:ascii="Arial" w:hAnsi="Arial" w:cs="Arial"/>
                <w:b w:val="0"/>
              </w:rPr>
              <w:t>which</w:t>
            </w:r>
            <w:proofErr w:type="gramEnd"/>
            <w:r w:rsidRPr="00D60107">
              <w:rPr>
                <w:rFonts w:ascii="Arial" w:hAnsi="Arial" w:cs="Arial"/>
                <w:b w:val="0"/>
              </w:rPr>
              <w:t xml:space="preserve"> has a number of deleterious effects</w:t>
            </w:r>
            <w:r w:rsidR="006C0B9C" w:rsidRPr="00D60107">
              <w:rPr>
                <w:rFonts w:ascii="Arial" w:hAnsi="Arial" w:cs="Arial"/>
                <w:b w:val="0"/>
              </w:rPr>
              <w:t xml:space="preserve"> </w:t>
            </w:r>
            <w:r w:rsidRPr="00D60107">
              <w:rPr>
                <w:rFonts w:ascii="Arial" w:hAnsi="Arial" w:cs="Arial"/>
                <w:b w:val="0"/>
              </w:rPr>
              <w:t>on the body. Pharmacological methods of pa</w:t>
            </w:r>
            <w:r w:rsidR="006C0B9C" w:rsidRPr="00D60107">
              <w:rPr>
                <w:rFonts w:ascii="Arial" w:hAnsi="Arial" w:cs="Arial"/>
                <w:b w:val="0"/>
              </w:rPr>
              <w:t xml:space="preserve">in relief are the most popular, </w:t>
            </w:r>
            <w:r w:rsidRPr="00D60107">
              <w:rPr>
                <w:rFonts w:ascii="Arial" w:hAnsi="Arial" w:cs="Arial"/>
                <w:b w:val="0"/>
              </w:rPr>
              <w:t>namely nitrous oxide, opioids and epidural analgesia. The latter is by far</w:t>
            </w:r>
            <w:r w:rsidR="006C0B9C" w:rsidRPr="00D60107">
              <w:rPr>
                <w:rFonts w:ascii="Arial" w:hAnsi="Arial" w:cs="Arial"/>
                <w:b w:val="0"/>
              </w:rPr>
              <w:t xml:space="preserve"> </w:t>
            </w:r>
            <w:r w:rsidRPr="00D60107">
              <w:rPr>
                <w:rFonts w:ascii="Arial" w:hAnsi="Arial" w:cs="Arial"/>
                <w:b w:val="0"/>
              </w:rPr>
              <w:t>the most effective and is regarded as the gold standard. Importantly,</w:t>
            </w:r>
            <w:r w:rsidR="006C0B9C" w:rsidRPr="00D60107">
              <w:rPr>
                <w:rFonts w:ascii="Arial" w:hAnsi="Arial" w:cs="Arial"/>
                <w:b w:val="0"/>
              </w:rPr>
              <w:t xml:space="preserve"> </w:t>
            </w:r>
            <w:proofErr w:type="spellStart"/>
            <w:r w:rsidRPr="00D60107">
              <w:rPr>
                <w:rFonts w:ascii="Arial" w:hAnsi="Arial" w:cs="Arial"/>
                <w:b w:val="0"/>
              </w:rPr>
              <w:t>intrapartum</w:t>
            </w:r>
            <w:proofErr w:type="spellEnd"/>
            <w:r w:rsidRPr="00D60107">
              <w:rPr>
                <w:rFonts w:ascii="Arial" w:hAnsi="Arial" w:cs="Arial"/>
                <w:b w:val="0"/>
              </w:rPr>
              <w:t xml:space="preserve"> opioid use is associated with the risk of neonatal respiratory</w:t>
            </w:r>
            <w:r w:rsidR="006C0B9C" w:rsidRPr="00D60107">
              <w:rPr>
                <w:rFonts w:ascii="Arial" w:hAnsi="Arial" w:cs="Arial"/>
                <w:b w:val="0"/>
              </w:rPr>
              <w:t xml:space="preserve"> depression. </w:t>
            </w:r>
            <w:proofErr w:type="spellStart"/>
            <w:r w:rsidRPr="00D60107">
              <w:rPr>
                <w:rFonts w:ascii="Arial" w:hAnsi="Arial" w:cs="Arial"/>
                <w:b w:val="0"/>
              </w:rPr>
              <w:t>Nonpharmacological</w:t>
            </w:r>
            <w:proofErr w:type="spellEnd"/>
            <w:r w:rsidRPr="00D60107">
              <w:rPr>
                <w:rFonts w:ascii="Arial" w:hAnsi="Arial" w:cs="Arial"/>
                <w:b w:val="0"/>
              </w:rPr>
              <w:t xml:space="preserve"> techniques comprise a number of</w:t>
            </w:r>
            <w:r w:rsidR="006C0B9C" w:rsidRPr="00D60107">
              <w:rPr>
                <w:rFonts w:ascii="Arial" w:hAnsi="Arial" w:cs="Arial"/>
                <w:b w:val="0"/>
              </w:rPr>
              <w:t xml:space="preserve"> </w:t>
            </w:r>
            <w:r w:rsidRPr="00D60107">
              <w:rPr>
                <w:rFonts w:ascii="Arial" w:hAnsi="Arial" w:cs="Arial"/>
                <w:b w:val="0"/>
              </w:rPr>
              <w:t xml:space="preserve">modalities of varied efficacy. Of these, hydrotherapy, acupuncture, continuous </w:t>
            </w:r>
            <w:proofErr w:type="spellStart"/>
            <w:r w:rsidRPr="00D60107">
              <w:rPr>
                <w:rFonts w:ascii="Arial" w:hAnsi="Arial" w:cs="Arial"/>
                <w:b w:val="0"/>
              </w:rPr>
              <w:t>labour</w:t>
            </w:r>
            <w:proofErr w:type="spellEnd"/>
            <w:r w:rsidRPr="00D60107">
              <w:rPr>
                <w:rFonts w:ascii="Arial" w:hAnsi="Arial" w:cs="Arial"/>
                <w:b w:val="0"/>
              </w:rPr>
              <w:t xml:space="preserve"> support and intradermal water blocks show the most</w:t>
            </w:r>
            <w:r w:rsidR="006C0B9C" w:rsidRPr="00D60107">
              <w:rPr>
                <w:rFonts w:ascii="Arial" w:hAnsi="Arial" w:cs="Arial"/>
                <w:b w:val="0"/>
              </w:rPr>
              <w:t xml:space="preserve"> </w:t>
            </w:r>
            <w:r w:rsidRPr="00D60107">
              <w:rPr>
                <w:rFonts w:ascii="Arial" w:hAnsi="Arial" w:cs="Arial"/>
                <w:b w:val="0"/>
              </w:rPr>
              <w:t>promise. None of the methods available constitute the ideal analgesic</w:t>
            </w:r>
            <w:r w:rsidR="006C0B9C" w:rsidRPr="00D60107">
              <w:rPr>
                <w:rFonts w:ascii="Arial" w:hAnsi="Arial" w:cs="Arial"/>
                <w:b w:val="0"/>
              </w:rPr>
              <w:t xml:space="preserve"> </w:t>
            </w:r>
            <w:r w:rsidRPr="00D60107">
              <w:rPr>
                <w:rFonts w:ascii="Arial" w:hAnsi="Arial" w:cs="Arial"/>
                <w:b w:val="0"/>
              </w:rPr>
              <w:t xml:space="preserve">for </w:t>
            </w:r>
            <w:proofErr w:type="spellStart"/>
            <w:r w:rsidRPr="00D60107">
              <w:rPr>
                <w:rFonts w:ascii="Arial" w:hAnsi="Arial" w:cs="Arial"/>
                <w:b w:val="0"/>
              </w:rPr>
              <w:t>labour</w:t>
            </w:r>
            <w:proofErr w:type="spellEnd"/>
            <w:r w:rsidRPr="00D60107">
              <w:rPr>
                <w:rFonts w:ascii="Arial" w:hAnsi="Arial" w:cs="Arial"/>
                <w:b w:val="0"/>
              </w:rPr>
              <w:t xml:space="preserve"> and the choice should be based on maternal preference, with</w:t>
            </w:r>
            <w:r w:rsidR="006C0B9C" w:rsidRPr="00D60107">
              <w:rPr>
                <w:rFonts w:ascii="Arial" w:hAnsi="Arial" w:cs="Arial"/>
                <w:b w:val="0"/>
              </w:rPr>
              <w:t xml:space="preserve"> </w:t>
            </w:r>
            <w:r w:rsidRPr="00D60107">
              <w:rPr>
                <w:rFonts w:ascii="Arial" w:hAnsi="Arial" w:cs="Arial"/>
                <w:b w:val="0"/>
              </w:rPr>
              <w:t>regular re-evaluation to ensure adequate effect.</w:t>
            </w:r>
          </w:p>
        </w:tc>
      </w:tr>
      <w:tr w:rsidR="00794400" w:rsidRPr="00D60107" w14:paraId="2F66CFB3" w14:textId="77777777" w:rsidTr="00C80F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1C1DCA91" w14:textId="77777777" w:rsidR="00B6329B" w:rsidRPr="00D60107" w:rsidRDefault="00B6329B" w:rsidP="00C80F2D">
            <w:pPr>
              <w:spacing w:line="360" w:lineRule="auto"/>
              <w:ind w:left="113" w:right="113"/>
              <w:jc w:val="right"/>
              <w:rPr>
                <w:rFonts w:ascii="Arial" w:hAnsi="Arial" w:cs="Arial"/>
                <w:b w:val="0"/>
              </w:rPr>
            </w:pPr>
            <w:proofErr w:type="spellStart"/>
            <w:r w:rsidRPr="00D60107">
              <w:rPr>
                <w:rFonts w:ascii="Arial" w:hAnsi="Arial" w:cs="Arial"/>
                <w:b w:val="0"/>
              </w:rPr>
              <w:t>Jevtovic-Todorovic</w:t>
            </w:r>
            <w:proofErr w:type="spellEnd"/>
          </w:p>
        </w:tc>
        <w:tc>
          <w:tcPr>
            <w:tcW w:w="2983" w:type="dxa"/>
          </w:tcPr>
          <w:p w14:paraId="2559CAAB" w14:textId="77777777" w:rsidR="00B6329B" w:rsidRPr="00D60107" w:rsidRDefault="00B6329B"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spellStart"/>
            <w:r w:rsidRPr="00D60107">
              <w:rPr>
                <w:rFonts w:ascii="Arial" w:hAnsi="Arial" w:cs="Arial"/>
                <w:i/>
              </w:rPr>
              <w:t>Anaesthetic</w:t>
            </w:r>
            <w:proofErr w:type="spellEnd"/>
            <w:r w:rsidRPr="00D60107">
              <w:rPr>
                <w:rFonts w:ascii="Arial" w:hAnsi="Arial" w:cs="Arial"/>
                <w:i/>
              </w:rPr>
              <w:t xml:space="preserve"> neurotoxicity and </w:t>
            </w:r>
            <w:proofErr w:type="spellStart"/>
            <w:r w:rsidRPr="00D60107">
              <w:rPr>
                <w:rFonts w:ascii="Arial" w:hAnsi="Arial" w:cs="Arial"/>
                <w:i/>
              </w:rPr>
              <w:t>neuroplasty</w:t>
            </w:r>
            <w:proofErr w:type="spellEnd"/>
            <w:r w:rsidRPr="00D60107">
              <w:rPr>
                <w:rFonts w:ascii="Arial" w:hAnsi="Arial" w:cs="Arial"/>
                <w:i/>
              </w:rPr>
              <w:t>: an expert group report and statement based on the BJA Salzburg Seminar</w:t>
            </w:r>
          </w:p>
          <w:p w14:paraId="0E8F516D" w14:textId="2B337746" w:rsidR="00D60107" w:rsidRPr="00D60107" w:rsidRDefault="00D60107"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D60107">
              <w:rPr>
                <w:rFonts w:ascii="Arial" w:hAnsi="Arial" w:cs="Arial"/>
                <w:b/>
              </w:rPr>
              <w:t>2013</w:t>
            </w:r>
          </w:p>
          <w:p w14:paraId="00C0C69C" w14:textId="77777777" w:rsidR="00D60107" w:rsidRPr="00D60107" w:rsidRDefault="00D60107"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17C9AEFD" w14:textId="77777777" w:rsidR="00D60107" w:rsidRPr="00D60107" w:rsidRDefault="00D60107"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0107">
              <w:rPr>
                <w:rFonts w:ascii="Arial" w:hAnsi="Arial" w:cs="Arial"/>
              </w:rPr>
              <w:t xml:space="preserve">British Journal of </w:t>
            </w:r>
            <w:proofErr w:type="spellStart"/>
            <w:r w:rsidRPr="00D60107">
              <w:rPr>
                <w:rFonts w:ascii="Arial" w:hAnsi="Arial" w:cs="Arial"/>
              </w:rPr>
              <w:t>Anaesthesia</w:t>
            </w:r>
            <w:proofErr w:type="spellEnd"/>
            <w:r w:rsidRPr="00D60107">
              <w:rPr>
                <w:rFonts w:ascii="Arial" w:hAnsi="Arial" w:cs="Arial"/>
              </w:rPr>
              <w:t xml:space="preserve"> </w:t>
            </w:r>
          </w:p>
          <w:p w14:paraId="3DF0F039" w14:textId="2F4AD0FD" w:rsidR="00D60107" w:rsidRPr="00D60107" w:rsidRDefault="00D60107"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0107">
              <w:rPr>
                <w:rFonts w:ascii="Arial" w:hAnsi="Arial" w:cs="Arial"/>
              </w:rPr>
              <w:t>111(2): 143-51</w:t>
            </w:r>
          </w:p>
        </w:tc>
        <w:tc>
          <w:tcPr>
            <w:tcW w:w="15299" w:type="dxa"/>
          </w:tcPr>
          <w:p w14:paraId="2D92B9C2" w14:textId="77777777" w:rsidR="00B6329B" w:rsidRDefault="00B6329B"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60107">
              <w:rPr>
                <w:rFonts w:ascii="Arial" w:hAnsi="Arial" w:cs="Arial"/>
              </w:rPr>
              <w:t xml:space="preserve">Although previously considered entirely reversible, general </w:t>
            </w:r>
            <w:proofErr w:type="spellStart"/>
            <w:r w:rsidRPr="00D60107">
              <w:rPr>
                <w:rFonts w:ascii="Arial" w:hAnsi="Arial" w:cs="Arial"/>
              </w:rPr>
              <w:t>anaesthesia</w:t>
            </w:r>
            <w:proofErr w:type="spellEnd"/>
            <w:r w:rsidRPr="00D60107">
              <w:rPr>
                <w:rFonts w:ascii="Arial" w:hAnsi="Arial" w:cs="Arial"/>
              </w:rPr>
              <w:t xml:space="preserve"> is now being viewed as a potentially significant risk to cognitive performance at both extremes of age. A large body of preclinical as well as some retrospective clinical evidence suggest that exposure to general </w:t>
            </w:r>
            <w:proofErr w:type="spellStart"/>
            <w:r w:rsidRPr="00D60107">
              <w:rPr>
                <w:rFonts w:ascii="Arial" w:hAnsi="Arial" w:cs="Arial"/>
              </w:rPr>
              <w:t>anaesthesia</w:t>
            </w:r>
            <w:proofErr w:type="spellEnd"/>
            <w:r w:rsidRPr="00D60107">
              <w:rPr>
                <w:rFonts w:ascii="Arial" w:hAnsi="Arial" w:cs="Arial"/>
              </w:rPr>
              <w:t xml:space="preserve"> could be detrimental to cognitive development in young subjects, and might also contribute to accelerated cognitive decline in the elderly. A group of experts in </w:t>
            </w:r>
            <w:proofErr w:type="spellStart"/>
            <w:r w:rsidRPr="00D60107">
              <w:rPr>
                <w:rFonts w:ascii="Arial" w:hAnsi="Arial" w:cs="Arial"/>
              </w:rPr>
              <w:t>anaesthetic</w:t>
            </w:r>
            <w:proofErr w:type="spellEnd"/>
            <w:r w:rsidRPr="00D60107">
              <w:rPr>
                <w:rFonts w:ascii="Arial" w:hAnsi="Arial" w:cs="Arial"/>
              </w:rPr>
              <w:t xml:space="preserve"> neuropharmacology and neurotoxicity convened in Salzburg, Austria for the BJA Salzburg Seminar on </w:t>
            </w:r>
            <w:proofErr w:type="spellStart"/>
            <w:r w:rsidRPr="00D60107">
              <w:rPr>
                <w:rFonts w:ascii="Arial" w:hAnsi="Arial" w:cs="Arial"/>
              </w:rPr>
              <w:t>Anaesthetic</w:t>
            </w:r>
            <w:proofErr w:type="spellEnd"/>
            <w:r w:rsidRPr="00D60107">
              <w:rPr>
                <w:rFonts w:ascii="Arial" w:hAnsi="Arial" w:cs="Arial"/>
              </w:rPr>
              <w:t xml:space="preserve"> Neurotoxicity and Neuroplasticity. This focused workshop was sponsored by the British Journal of </w:t>
            </w:r>
            <w:proofErr w:type="spellStart"/>
            <w:r w:rsidRPr="00D60107">
              <w:rPr>
                <w:rFonts w:ascii="Arial" w:hAnsi="Arial" w:cs="Arial"/>
              </w:rPr>
              <w:t>Anaesthesia</w:t>
            </w:r>
            <w:proofErr w:type="spellEnd"/>
            <w:r w:rsidRPr="00D60107">
              <w:rPr>
                <w:rFonts w:ascii="Arial" w:hAnsi="Arial" w:cs="Arial"/>
              </w:rPr>
              <w:t xml:space="preserve"> to review and critically assess currently available evidence from animal and human studies, and to consider the direction of future research. It was concluded that mounting evidence from preclinical studies reveals general </w:t>
            </w:r>
            <w:proofErr w:type="spellStart"/>
            <w:r w:rsidRPr="00D60107">
              <w:rPr>
                <w:rFonts w:ascii="Arial" w:hAnsi="Arial" w:cs="Arial"/>
              </w:rPr>
              <w:t>anaesthetics</w:t>
            </w:r>
            <w:proofErr w:type="spellEnd"/>
            <w:r w:rsidRPr="00D60107">
              <w:rPr>
                <w:rFonts w:ascii="Arial" w:hAnsi="Arial" w:cs="Arial"/>
              </w:rPr>
              <w:t xml:space="preserve"> to be powerful modulators of neuronal development and function, which could contribute to detrimental </w:t>
            </w:r>
            <w:proofErr w:type="spellStart"/>
            <w:r w:rsidRPr="00D60107">
              <w:rPr>
                <w:rFonts w:ascii="Arial" w:hAnsi="Arial" w:cs="Arial"/>
              </w:rPr>
              <w:t>behavioural</w:t>
            </w:r>
            <w:proofErr w:type="spellEnd"/>
            <w:r w:rsidRPr="00D60107">
              <w:rPr>
                <w:rFonts w:ascii="Arial" w:hAnsi="Arial" w:cs="Arial"/>
              </w:rPr>
              <w:t xml:space="preserve"> outcomes. However, definitive clinical data remain elusive. Since general </w:t>
            </w:r>
            <w:proofErr w:type="spellStart"/>
            <w:r w:rsidRPr="00D60107">
              <w:rPr>
                <w:rFonts w:ascii="Arial" w:hAnsi="Arial" w:cs="Arial"/>
              </w:rPr>
              <w:t>anaesthesia</w:t>
            </w:r>
            <w:proofErr w:type="spellEnd"/>
            <w:r w:rsidRPr="00D60107">
              <w:rPr>
                <w:rFonts w:ascii="Arial" w:hAnsi="Arial" w:cs="Arial"/>
              </w:rPr>
              <w:t xml:space="preserve"> often cannot be avoided regardless of patient age, it is important to understand the complex mechanisms and effects involved in </w:t>
            </w:r>
            <w:proofErr w:type="spellStart"/>
            <w:r w:rsidRPr="00D60107">
              <w:rPr>
                <w:rFonts w:ascii="Arial" w:hAnsi="Arial" w:cs="Arial"/>
              </w:rPr>
              <w:t>anaesthesia</w:t>
            </w:r>
            <w:proofErr w:type="spellEnd"/>
            <w:r w:rsidRPr="00D60107">
              <w:rPr>
                <w:rFonts w:ascii="Arial" w:hAnsi="Arial" w:cs="Arial"/>
              </w:rPr>
              <w:t>-induced neurotoxicity, and to develop strategies for avoiding or limiting potential brain injury through evidence-based approaches.</w:t>
            </w:r>
          </w:p>
          <w:p w14:paraId="5F3C827D" w14:textId="77777777" w:rsidR="00C80F2D" w:rsidRPr="00D60107"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94400" w:rsidRPr="00D60107" w14:paraId="606B4E4F" w14:textId="77777777" w:rsidTr="00C80F2D">
        <w:trPr>
          <w:trHeight w:val="4048"/>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163ADB26" w14:textId="77777777"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lastRenderedPageBreak/>
              <w:t>Lee</w:t>
            </w:r>
          </w:p>
        </w:tc>
        <w:tc>
          <w:tcPr>
            <w:tcW w:w="2983" w:type="dxa"/>
          </w:tcPr>
          <w:p w14:paraId="4D56D48A" w14:textId="77777777" w:rsidR="00B6329B"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r w:rsidRPr="00D60107">
              <w:rPr>
                <w:rFonts w:ascii="Arial" w:hAnsi="Arial" w:cs="Arial"/>
                <w:i/>
              </w:rPr>
              <w:t>Effect of combining anesthetics in neonates on long-term</w:t>
            </w:r>
            <w:r>
              <w:rPr>
                <w:rFonts w:ascii="Arial" w:hAnsi="Arial" w:cs="Arial"/>
                <w:i/>
              </w:rPr>
              <w:t xml:space="preserve"> </w:t>
            </w:r>
            <w:r w:rsidRPr="00D60107">
              <w:rPr>
                <w:rFonts w:ascii="Arial" w:hAnsi="Arial" w:cs="Arial"/>
                <w:i/>
              </w:rPr>
              <w:t>cognitive function</w:t>
            </w:r>
          </w:p>
          <w:p w14:paraId="17249EDB" w14:textId="77777777" w:rsid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D60107">
              <w:rPr>
                <w:rFonts w:ascii="Arial" w:hAnsi="Arial" w:cs="Arial"/>
                <w:b/>
              </w:rPr>
              <w:t>2014</w:t>
            </w:r>
          </w:p>
          <w:p w14:paraId="1372A4D8" w14:textId="77777777" w:rsid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CE2D278" w14:textId="008416F6" w:rsidR="00D60107" w:rsidRP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0107">
              <w:rPr>
                <w:rFonts w:ascii="Arial" w:hAnsi="Arial" w:cs="Arial"/>
              </w:rPr>
              <w:t xml:space="preserve">International Journal of </w:t>
            </w:r>
            <w:proofErr w:type="gramStart"/>
            <w:r w:rsidRPr="00D60107">
              <w:rPr>
                <w:rFonts w:ascii="Arial" w:hAnsi="Arial" w:cs="Arial"/>
              </w:rPr>
              <w:t>Developmental  Neuroscience</w:t>
            </w:r>
            <w:proofErr w:type="gramEnd"/>
          </w:p>
          <w:p w14:paraId="302AACD7" w14:textId="47340E0E" w:rsidR="00D60107" w:rsidRP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0107">
              <w:rPr>
                <w:rFonts w:ascii="Arial" w:hAnsi="Arial" w:cs="Arial"/>
              </w:rPr>
              <w:t>October; 37: 87–93</w:t>
            </w:r>
          </w:p>
          <w:p w14:paraId="55F484D3" w14:textId="77777777" w:rsid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6AF60177" w14:textId="74B1354E" w:rsidR="00D60107" w:rsidRPr="00D60107" w:rsidRDefault="00D60107"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99" w:type="dxa"/>
          </w:tcPr>
          <w:p w14:paraId="106F5DED" w14:textId="2C810227" w:rsidR="00794400" w:rsidRPr="00794400" w:rsidRDefault="00794400"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94400">
              <w:rPr>
                <w:rFonts w:ascii="Arial" w:hAnsi="Arial" w:cs="Arial"/>
                <w:b/>
              </w:rPr>
              <w:t>Background</w:t>
            </w:r>
            <w:r w:rsidRPr="00794400">
              <w:rPr>
                <w:rFonts w:ascii="Arial" w:hAnsi="Arial" w:cs="Arial"/>
              </w:rPr>
              <w:t>—With growing evidence that anesthesia exposure in infancy affects cognitive</w:t>
            </w:r>
            <w:r>
              <w:rPr>
                <w:rFonts w:ascii="Arial" w:hAnsi="Arial" w:cs="Arial"/>
              </w:rPr>
              <w:t xml:space="preserve"> </w:t>
            </w:r>
            <w:r w:rsidRPr="00794400">
              <w:rPr>
                <w:rFonts w:ascii="Arial" w:hAnsi="Arial" w:cs="Arial"/>
              </w:rPr>
              <w:t>development, it is important to understand how distinct anesthetic agents and combinations can</w:t>
            </w:r>
            <w:r>
              <w:rPr>
                <w:rFonts w:ascii="Arial" w:hAnsi="Arial" w:cs="Arial"/>
              </w:rPr>
              <w:t xml:space="preserve"> </w:t>
            </w:r>
            <w:r w:rsidRPr="00794400">
              <w:rPr>
                <w:rFonts w:ascii="Arial" w:hAnsi="Arial" w:cs="Arial"/>
              </w:rPr>
              <w:t>alter long-term memory. Investigations of neuronal death suggest that combining anesthetic agents</w:t>
            </w:r>
            <w:r>
              <w:rPr>
                <w:rFonts w:ascii="Arial" w:hAnsi="Arial" w:cs="Arial"/>
              </w:rPr>
              <w:t xml:space="preserve"> </w:t>
            </w:r>
            <w:r w:rsidRPr="00794400">
              <w:rPr>
                <w:rFonts w:ascii="Arial" w:hAnsi="Arial" w:cs="Arial"/>
              </w:rPr>
              <w:t>increases the extent of neuronal injury. However, it is unclear how the use of simultaneously</w:t>
            </w:r>
            <w:r>
              <w:rPr>
                <w:rFonts w:ascii="Arial" w:hAnsi="Arial" w:cs="Arial"/>
              </w:rPr>
              <w:t xml:space="preserve"> </w:t>
            </w:r>
            <w:r w:rsidRPr="00794400">
              <w:rPr>
                <w:rFonts w:ascii="Arial" w:hAnsi="Arial" w:cs="Arial"/>
              </w:rPr>
              <w:t>combined anesthetics affects cognitive outcome relative to the use of a single agent.</w:t>
            </w:r>
          </w:p>
          <w:p w14:paraId="1AE12A80" w14:textId="1D43BDA9" w:rsidR="00B6329B" w:rsidRDefault="00794400"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94400">
              <w:rPr>
                <w:rFonts w:ascii="Arial" w:hAnsi="Arial" w:cs="Arial"/>
                <w:b/>
              </w:rPr>
              <w:t>Methods</w:t>
            </w:r>
            <w:r w:rsidRPr="00794400">
              <w:rPr>
                <w:rFonts w:ascii="Arial" w:hAnsi="Arial" w:cs="Arial"/>
              </w:rPr>
              <w:t>—Postnatal day (</w:t>
            </w:r>
            <w:proofErr w:type="gramStart"/>
            <w:r w:rsidRPr="00794400">
              <w:rPr>
                <w:rFonts w:ascii="Arial" w:hAnsi="Arial" w:cs="Arial"/>
              </w:rPr>
              <w:t>P)7</w:t>
            </w:r>
            <w:proofErr w:type="gramEnd"/>
            <w:r w:rsidRPr="00794400">
              <w:rPr>
                <w:rFonts w:ascii="Arial" w:hAnsi="Arial" w:cs="Arial"/>
              </w:rPr>
              <w:t xml:space="preserve"> male rats were administered either </w:t>
            </w:r>
            <w:proofErr w:type="spellStart"/>
            <w:r w:rsidRPr="00794400">
              <w:rPr>
                <w:rFonts w:ascii="Arial" w:hAnsi="Arial" w:cs="Arial"/>
              </w:rPr>
              <w:t>sevoflurane</w:t>
            </w:r>
            <w:proofErr w:type="spellEnd"/>
            <w:r w:rsidRPr="00794400">
              <w:rPr>
                <w:rFonts w:ascii="Arial" w:hAnsi="Arial" w:cs="Arial"/>
              </w:rPr>
              <w:t xml:space="preserve"> as a single agent or</w:t>
            </w:r>
            <w:r>
              <w:rPr>
                <w:rFonts w:ascii="Arial" w:hAnsi="Arial" w:cs="Arial"/>
              </w:rPr>
              <w:t xml:space="preserve"> </w:t>
            </w:r>
            <w:r w:rsidRPr="00794400">
              <w:rPr>
                <w:rFonts w:ascii="Arial" w:hAnsi="Arial" w:cs="Arial"/>
              </w:rPr>
              <w:t xml:space="preserve">the combined delivery of </w:t>
            </w:r>
            <w:proofErr w:type="spellStart"/>
            <w:r w:rsidRPr="00794400">
              <w:rPr>
                <w:rFonts w:ascii="Arial" w:hAnsi="Arial" w:cs="Arial"/>
              </w:rPr>
              <w:t>sevoflurane</w:t>
            </w:r>
            <w:proofErr w:type="spellEnd"/>
            <w:r w:rsidRPr="00794400">
              <w:rPr>
                <w:rFonts w:ascii="Arial" w:hAnsi="Arial" w:cs="Arial"/>
              </w:rPr>
              <w:t xml:space="preserve"> with nitrous oxide at 1 Minimum Alveolar Concentration for</w:t>
            </w:r>
            <w:r>
              <w:rPr>
                <w:rFonts w:ascii="Arial" w:hAnsi="Arial" w:cs="Arial"/>
              </w:rPr>
              <w:t xml:space="preserve"> </w:t>
            </w:r>
            <w:r w:rsidRPr="00794400">
              <w:rPr>
                <w:rFonts w:ascii="Arial" w:hAnsi="Arial" w:cs="Arial"/>
              </w:rPr>
              <w:t>4 h. Behavior was assessed in adulthood using the forced alternating T-maze, social recognition,</w:t>
            </w:r>
            <w:r>
              <w:rPr>
                <w:rFonts w:ascii="Arial" w:hAnsi="Arial" w:cs="Arial"/>
              </w:rPr>
              <w:t xml:space="preserve"> </w:t>
            </w:r>
            <w:r w:rsidRPr="00794400">
              <w:rPr>
                <w:rFonts w:ascii="Arial" w:hAnsi="Arial" w:cs="Arial"/>
              </w:rPr>
              <w:t>and context-specific object recognition tasks.</w:t>
            </w:r>
          </w:p>
          <w:p w14:paraId="5D5EE9D0" w14:textId="6D98354A" w:rsidR="00794400" w:rsidRPr="00794400" w:rsidRDefault="00794400"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94400">
              <w:rPr>
                <w:rFonts w:ascii="Arial" w:hAnsi="Arial" w:cs="Arial"/>
                <w:b/>
              </w:rPr>
              <w:t>Results</w:t>
            </w:r>
            <w:r w:rsidRPr="00794400">
              <w:rPr>
                <w:rFonts w:ascii="Arial" w:hAnsi="Arial" w:cs="Arial"/>
              </w:rPr>
              <w:t>—Animals exposed to either anesthetic were unimpaired in the forced alternating T-maze</w:t>
            </w:r>
            <w:r>
              <w:rPr>
                <w:rFonts w:ascii="Arial" w:hAnsi="Arial" w:cs="Arial"/>
              </w:rPr>
              <w:t xml:space="preserve"> </w:t>
            </w:r>
            <w:r w:rsidRPr="00794400">
              <w:rPr>
                <w:rFonts w:ascii="Arial" w:hAnsi="Arial" w:cs="Arial"/>
              </w:rPr>
              <w:t>test and had intact social recognition. Subjects treated with the combined anesthetic displayed a</w:t>
            </w:r>
            <w:r>
              <w:rPr>
                <w:rFonts w:ascii="Arial" w:hAnsi="Arial" w:cs="Arial"/>
              </w:rPr>
              <w:t xml:space="preserve"> </w:t>
            </w:r>
            <w:r w:rsidRPr="00794400">
              <w:rPr>
                <w:rFonts w:ascii="Arial" w:hAnsi="Arial" w:cs="Arial"/>
              </w:rPr>
              <w:t xml:space="preserve">deficit, however, in the object recognition task, while those treated with </w:t>
            </w:r>
            <w:proofErr w:type="spellStart"/>
            <w:r w:rsidRPr="00794400">
              <w:rPr>
                <w:rFonts w:ascii="Arial" w:hAnsi="Arial" w:cs="Arial"/>
              </w:rPr>
              <w:t>sevoflurane</w:t>
            </w:r>
            <w:proofErr w:type="spellEnd"/>
            <w:r w:rsidRPr="00794400">
              <w:rPr>
                <w:rFonts w:ascii="Arial" w:hAnsi="Arial" w:cs="Arial"/>
              </w:rPr>
              <w:t xml:space="preserve"> alone were</w:t>
            </w:r>
            <w:r>
              <w:rPr>
                <w:rFonts w:ascii="Arial" w:hAnsi="Arial" w:cs="Arial"/>
              </w:rPr>
              <w:t xml:space="preserve"> </w:t>
            </w:r>
            <w:r w:rsidRPr="00794400">
              <w:rPr>
                <w:rFonts w:ascii="Arial" w:hAnsi="Arial" w:cs="Arial"/>
              </w:rPr>
              <w:t>unaffected.</w:t>
            </w:r>
          </w:p>
          <w:p w14:paraId="70ED127A" w14:textId="77777777" w:rsidR="00794400" w:rsidRDefault="00794400"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94400">
              <w:rPr>
                <w:rFonts w:ascii="Arial" w:hAnsi="Arial" w:cs="Arial"/>
                <w:b/>
              </w:rPr>
              <w:t>Conclusion</w:t>
            </w:r>
            <w:r w:rsidRPr="00794400">
              <w:rPr>
                <w:rFonts w:ascii="Arial" w:hAnsi="Arial" w:cs="Arial"/>
              </w:rPr>
              <w:t xml:space="preserve">—A combined </w:t>
            </w:r>
            <w:proofErr w:type="spellStart"/>
            <w:r w:rsidRPr="00794400">
              <w:rPr>
                <w:rFonts w:ascii="Arial" w:hAnsi="Arial" w:cs="Arial"/>
              </w:rPr>
              <w:t>sevoflurane</w:t>
            </w:r>
            <w:proofErr w:type="spellEnd"/>
            <w:r w:rsidRPr="00794400">
              <w:rPr>
                <w:rFonts w:ascii="Arial" w:hAnsi="Arial" w:cs="Arial"/>
              </w:rPr>
              <w:t xml:space="preserve"> and nitrous oxide anesthetic led to a distinct behavioral</w:t>
            </w:r>
            <w:r>
              <w:rPr>
                <w:rFonts w:ascii="Arial" w:hAnsi="Arial" w:cs="Arial"/>
              </w:rPr>
              <w:t xml:space="preserve"> </w:t>
            </w:r>
            <w:r w:rsidRPr="00794400">
              <w:rPr>
                <w:rFonts w:ascii="Arial" w:hAnsi="Arial" w:cs="Arial"/>
              </w:rPr>
              <w:t xml:space="preserve">outcome compared with </w:t>
            </w:r>
            <w:proofErr w:type="spellStart"/>
            <w:r w:rsidRPr="00794400">
              <w:rPr>
                <w:rFonts w:ascii="Arial" w:hAnsi="Arial" w:cs="Arial"/>
              </w:rPr>
              <w:t>sevoflurane</w:t>
            </w:r>
            <w:proofErr w:type="spellEnd"/>
            <w:r w:rsidRPr="00794400">
              <w:rPr>
                <w:rFonts w:ascii="Arial" w:hAnsi="Arial" w:cs="Arial"/>
              </w:rPr>
              <w:t xml:space="preserve"> alone, suggesting that the simultaneous use of multiple agents</w:t>
            </w:r>
            <w:r>
              <w:rPr>
                <w:rFonts w:ascii="Arial" w:hAnsi="Arial" w:cs="Arial"/>
              </w:rPr>
              <w:t xml:space="preserve"> </w:t>
            </w:r>
            <w:r w:rsidRPr="00794400">
              <w:rPr>
                <w:rFonts w:ascii="Arial" w:hAnsi="Arial" w:cs="Arial"/>
              </w:rPr>
              <w:t>may uniquely influence early neural and cognitive development and potentially impacts</w:t>
            </w:r>
            <w:r>
              <w:rPr>
                <w:rFonts w:ascii="Arial" w:hAnsi="Arial" w:cs="Arial"/>
              </w:rPr>
              <w:t xml:space="preserve"> </w:t>
            </w:r>
            <w:r w:rsidRPr="00794400">
              <w:rPr>
                <w:rFonts w:ascii="Arial" w:hAnsi="Arial" w:cs="Arial"/>
              </w:rPr>
              <w:t>associative memory.</w:t>
            </w:r>
          </w:p>
          <w:p w14:paraId="7AA32910" w14:textId="4C19E425" w:rsidR="00C80F2D" w:rsidRPr="00D60107" w:rsidRDefault="00C80F2D" w:rsidP="00C80F2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4400" w:rsidRPr="00D60107" w14:paraId="6C8C7D66" w14:textId="77777777" w:rsidTr="00C80F2D">
        <w:trPr>
          <w:cnfStyle w:val="000000100000" w:firstRow="0" w:lastRow="0" w:firstColumn="0" w:lastColumn="0" w:oddVBand="0" w:evenVBand="0" w:oddHBand="1"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0FA82483" w14:textId="72EF0089" w:rsidR="00B6329B" w:rsidRPr="00D60107" w:rsidRDefault="00B6329B" w:rsidP="00C80F2D">
            <w:pPr>
              <w:spacing w:line="360" w:lineRule="auto"/>
              <w:ind w:left="113" w:right="113"/>
              <w:jc w:val="right"/>
              <w:rPr>
                <w:rFonts w:ascii="Arial" w:hAnsi="Arial" w:cs="Arial"/>
                <w:b w:val="0"/>
              </w:rPr>
            </w:pPr>
            <w:proofErr w:type="spellStart"/>
            <w:r w:rsidRPr="00D60107">
              <w:rPr>
                <w:rFonts w:ascii="Arial" w:hAnsi="Arial" w:cs="Arial"/>
                <w:b w:val="0"/>
              </w:rPr>
              <w:t>Palanisamy</w:t>
            </w:r>
            <w:proofErr w:type="spellEnd"/>
          </w:p>
        </w:tc>
        <w:tc>
          <w:tcPr>
            <w:tcW w:w="2983" w:type="dxa"/>
          </w:tcPr>
          <w:p w14:paraId="736F90BB" w14:textId="77777777" w:rsidR="00B6329B" w:rsidRDefault="008272C1"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8272C1">
              <w:rPr>
                <w:rFonts w:ascii="Arial" w:hAnsi="Arial" w:cs="Arial"/>
                <w:i/>
              </w:rPr>
              <w:t>Maternal anesthesia and fetal neurodevelopment</w:t>
            </w:r>
          </w:p>
          <w:p w14:paraId="1A105AEF" w14:textId="77777777" w:rsidR="008272C1" w:rsidRDefault="008272C1"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2012</w:t>
            </w:r>
          </w:p>
          <w:p w14:paraId="4AB3B486" w14:textId="77777777" w:rsidR="008272C1" w:rsidRPr="008272C1" w:rsidRDefault="008272C1"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8D7A13" w14:textId="3AD1EEBC" w:rsidR="008272C1" w:rsidRPr="008272C1" w:rsidRDefault="008272C1"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272C1">
              <w:rPr>
                <w:rFonts w:ascii="Arial" w:hAnsi="Arial" w:cs="Arial"/>
              </w:rPr>
              <w:t>International Journal of Obstetric Anesthesia (2012) 21, 152–162</w:t>
            </w:r>
          </w:p>
        </w:tc>
        <w:tc>
          <w:tcPr>
            <w:tcW w:w="15299" w:type="dxa"/>
          </w:tcPr>
          <w:p w14:paraId="51EACBB4" w14:textId="77777777" w:rsidR="006C0B9C" w:rsidRDefault="00E17685"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17685">
              <w:rPr>
                <w:rFonts w:ascii="Arial" w:hAnsi="Arial" w:cs="Arial"/>
              </w:rPr>
              <w:t>It is clear from animal studies that commonly used anesthetic agents affect early brain development both histologically and functionally.</w:t>
            </w:r>
            <w:r>
              <w:rPr>
                <w:rFonts w:ascii="Arial" w:hAnsi="Arial" w:cs="Arial"/>
              </w:rPr>
              <w:t xml:space="preserve">  </w:t>
            </w:r>
            <w:r w:rsidRPr="00E17685">
              <w:rPr>
                <w:rFonts w:ascii="Arial" w:hAnsi="Arial" w:cs="Arial"/>
              </w:rPr>
              <w:t>With human epidemiologic evidence suggesting an association between anesthesia and surgery early in life and late-onset</w:t>
            </w:r>
            <w:r>
              <w:rPr>
                <w:rFonts w:ascii="Arial" w:hAnsi="Arial" w:cs="Arial"/>
              </w:rPr>
              <w:t xml:space="preserve"> </w:t>
            </w:r>
            <w:r w:rsidRPr="00E17685">
              <w:rPr>
                <w:rFonts w:ascii="Arial" w:hAnsi="Arial" w:cs="Arial"/>
              </w:rPr>
              <w:t>learning disabilities, investigators have focused their attention on the subtle long-term effects of anesthesia exposure. Most obstetric</w:t>
            </w:r>
            <w:r>
              <w:rPr>
                <w:rFonts w:ascii="Arial" w:hAnsi="Arial" w:cs="Arial"/>
              </w:rPr>
              <w:t xml:space="preserve"> </w:t>
            </w:r>
            <w:r w:rsidRPr="00E17685">
              <w:rPr>
                <w:rFonts w:ascii="Arial" w:hAnsi="Arial" w:cs="Arial"/>
              </w:rPr>
              <w:t xml:space="preserve">anesthesia studies, however, have focused on either the </w:t>
            </w:r>
            <w:proofErr w:type="spellStart"/>
            <w:r w:rsidRPr="00E17685">
              <w:rPr>
                <w:rFonts w:ascii="Arial" w:hAnsi="Arial" w:cs="Arial"/>
              </w:rPr>
              <w:t>teratogenic</w:t>
            </w:r>
            <w:proofErr w:type="spellEnd"/>
            <w:r w:rsidRPr="00E17685">
              <w:rPr>
                <w:rFonts w:ascii="Arial" w:hAnsi="Arial" w:cs="Arial"/>
              </w:rPr>
              <w:t xml:space="preserve"> effects of anesthetic agents in the first trimester or on the</w:t>
            </w:r>
            <w:r>
              <w:rPr>
                <w:rFonts w:ascii="Arial" w:hAnsi="Arial" w:cs="Arial"/>
              </w:rPr>
              <w:t xml:space="preserve"> </w:t>
            </w:r>
            <w:r w:rsidRPr="00E17685">
              <w:rPr>
                <w:rFonts w:ascii="Arial" w:hAnsi="Arial" w:cs="Arial"/>
              </w:rPr>
              <w:t>neonatal status immediately after delivery. Not much attention has been paid to the human second trimester, a period of active</w:t>
            </w:r>
            <w:r>
              <w:rPr>
                <w:rFonts w:ascii="Arial" w:hAnsi="Arial" w:cs="Arial"/>
              </w:rPr>
              <w:t xml:space="preserve"> </w:t>
            </w:r>
            <w:r w:rsidRPr="00E17685">
              <w:rPr>
                <w:rFonts w:ascii="Arial" w:hAnsi="Arial" w:cs="Arial"/>
              </w:rPr>
              <w:t>fetal brain development typified by neurogenesis and neuronal migration. Of concern though, is that these events are easily perturbed</w:t>
            </w:r>
            <w:r>
              <w:rPr>
                <w:rFonts w:ascii="Arial" w:hAnsi="Arial" w:cs="Arial"/>
              </w:rPr>
              <w:t xml:space="preserve"> </w:t>
            </w:r>
            <w:r w:rsidRPr="00E17685">
              <w:rPr>
                <w:rFonts w:ascii="Arial" w:hAnsi="Arial" w:cs="Arial"/>
              </w:rPr>
              <w:t>by environmental and pharmacological influences. New research studies have raised significant questions about the fetal</w:t>
            </w:r>
            <w:r>
              <w:rPr>
                <w:rFonts w:ascii="Arial" w:hAnsi="Arial" w:cs="Arial"/>
              </w:rPr>
              <w:t xml:space="preserve"> </w:t>
            </w:r>
            <w:r w:rsidRPr="00E17685">
              <w:rPr>
                <w:rFonts w:ascii="Arial" w:hAnsi="Arial" w:cs="Arial"/>
              </w:rPr>
              <w:t>impact of maternal anesthesia for non-obstetric and fetal surgery. This review summarizes the major findings in the field of developmental</w:t>
            </w:r>
            <w:r>
              <w:rPr>
                <w:rFonts w:ascii="Arial" w:hAnsi="Arial" w:cs="Arial"/>
              </w:rPr>
              <w:t xml:space="preserve"> </w:t>
            </w:r>
            <w:r w:rsidRPr="00E17685">
              <w:rPr>
                <w:rFonts w:ascii="Arial" w:hAnsi="Arial" w:cs="Arial"/>
              </w:rPr>
              <w:t>neurotoxicity of anesthetic agents, discusses the susceptibility of the fetal brain to anesthetic effects in a trimester-specific</w:t>
            </w:r>
            <w:r>
              <w:rPr>
                <w:rFonts w:ascii="Arial" w:hAnsi="Arial" w:cs="Arial"/>
              </w:rPr>
              <w:t xml:space="preserve"> </w:t>
            </w:r>
            <w:r w:rsidRPr="00E17685">
              <w:rPr>
                <w:rFonts w:ascii="Arial" w:hAnsi="Arial" w:cs="Arial"/>
              </w:rPr>
              <w:t>style, and outlines the pitfalls in extrapolating animal research to humans.</w:t>
            </w:r>
          </w:p>
          <w:p w14:paraId="0E91057E" w14:textId="60E0E791" w:rsidR="00C80F2D" w:rsidRPr="00D60107"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193220A" w14:textId="77777777" w:rsidR="00C80F2D" w:rsidRDefault="00C80F2D">
      <w:r>
        <w:rPr>
          <w:b/>
          <w:bCs/>
        </w:rPr>
        <w:br w:type="page"/>
      </w:r>
    </w:p>
    <w:tbl>
      <w:tblPr>
        <w:tblStyle w:val="MediumGrid1-Accent3"/>
        <w:tblW w:w="18918" w:type="dxa"/>
        <w:tblLook w:val="04A0" w:firstRow="1" w:lastRow="0" w:firstColumn="1" w:lastColumn="0" w:noHBand="0" w:noVBand="1"/>
      </w:tblPr>
      <w:tblGrid>
        <w:gridCol w:w="636"/>
        <w:gridCol w:w="2983"/>
        <w:gridCol w:w="15299"/>
      </w:tblGrid>
      <w:tr w:rsidR="00794400" w:rsidRPr="00D60107" w14:paraId="1281E7DC" w14:textId="77777777" w:rsidTr="00C80F2D">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64B3AEF5" w14:textId="37959C1F"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t>Rooks</w:t>
            </w:r>
          </w:p>
        </w:tc>
        <w:tc>
          <w:tcPr>
            <w:tcW w:w="2983" w:type="dxa"/>
          </w:tcPr>
          <w:p w14:paraId="47397D45" w14:textId="77777777" w:rsidR="002648CB" w:rsidRPr="003D66E7"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3D66E7">
              <w:rPr>
                <w:rFonts w:ascii="Arial" w:hAnsi="Arial" w:cs="Arial"/>
                <w:b w:val="0"/>
                <w:i/>
              </w:rPr>
              <w:t>Use of Nitrous Oxide in Midwifery Practice–Complementary,</w:t>
            </w:r>
          </w:p>
          <w:p w14:paraId="3318667F" w14:textId="77777777" w:rsidR="00B6329B"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i/>
              </w:rPr>
            </w:pPr>
            <w:r w:rsidRPr="003D66E7">
              <w:rPr>
                <w:rFonts w:ascii="Arial" w:hAnsi="Arial" w:cs="Arial"/>
                <w:b w:val="0"/>
                <w:i/>
              </w:rPr>
              <w:t>Synergistic, and Needed in the United States</w:t>
            </w:r>
          </w:p>
          <w:p w14:paraId="4A20EC61" w14:textId="77777777" w:rsidR="002648CB" w:rsidRPr="003D66E7"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D66E7">
              <w:rPr>
                <w:rFonts w:ascii="Arial" w:hAnsi="Arial" w:cs="Arial"/>
              </w:rPr>
              <w:t>2007</w:t>
            </w:r>
          </w:p>
          <w:p w14:paraId="241E4621" w14:textId="77777777" w:rsidR="002648CB"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p w14:paraId="34331F64" w14:textId="77777777" w:rsidR="00B07848" w:rsidRPr="003D66E7" w:rsidRDefault="00B07848"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66E7">
              <w:rPr>
                <w:rFonts w:ascii="Arial" w:hAnsi="Arial" w:cs="Arial"/>
                <w:b w:val="0"/>
              </w:rPr>
              <w:t>Journal of Midwifery &amp; Women’s Health</w:t>
            </w:r>
          </w:p>
          <w:p w14:paraId="4A6DDE4C" w14:textId="77777777" w:rsidR="00B07848" w:rsidRPr="003D66E7" w:rsidRDefault="00B07848"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66E7">
              <w:rPr>
                <w:rFonts w:ascii="Arial" w:hAnsi="Arial" w:cs="Arial"/>
                <w:b w:val="0"/>
              </w:rPr>
              <w:t>52 (3), 186-9</w:t>
            </w:r>
          </w:p>
          <w:p w14:paraId="5C4BE56A" w14:textId="3348FCA9" w:rsidR="00C80F2D" w:rsidRPr="002648CB"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299" w:type="dxa"/>
          </w:tcPr>
          <w:p w14:paraId="0BCC7878" w14:textId="4B4ACC30" w:rsidR="002648CB" w:rsidRPr="00C80F2D"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xml:space="preserve">(Introduction) </w:t>
            </w:r>
            <w:r w:rsidRPr="00C80F2D">
              <w:rPr>
                <w:rFonts w:ascii="Arial" w:hAnsi="Arial" w:cs="Arial"/>
                <w:b w:val="0"/>
              </w:rPr>
              <w:t>A 50/50 mixture of nitrous oxide (N2O) and oxygen is a safe, inexpensive, and reasonably effective labor analgesic</w:t>
            </w:r>
            <w:r w:rsidR="00B07848" w:rsidRPr="00C80F2D">
              <w:rPr>
                <w:rFonts w:ascii="Arial" w:hAnsi="Arial" w:cs="Arial"/>
                <w:b w:val="0"/>
              </w:rPr>
              <w:t xml:space="preserve"> </w:t>
            </w:r>
            <w:r w:rsidRPr="00C80F2D">
              <w:rPr>
                <w:rFonts w:ascii="Arial" w:hAnsi="Arial" w:cs="Arial"/>
                <w:b w:val="0"/>
              </w:rPr>
              <w:t>that is available and widely used and appreciated by</w:t>
            </w:r>
            <w:r w:rsidR="00B07848" w:rsidRPr="00C80F2D">
              <w:rPr>
                <w:rFonts w:ascii="Arial" w:hAnsi="Arial" w:cs="Arial"/>
                <w:b w:val="0"/>
              </w:rPr>
              <w:t xml:space="preserve"> </w:t>
            </w:r>
            <w:r w:rsidRPr="00C80F2D">
              <w:rPr>
                <w:rFonts w:ascii="Arial" w:hAnsi="Arial" w:cs="Arial"/>
                <w:b w:val="0"/>
              </w:rPr>
              <w:t>women in Canada, the United Kingdom (UK), Scandinavia,</w:t>
            </w:r>
            <w:r w:rsidR="00B07848" w:rsidRPr="00C80F2D">
              <w:rPr>
                <w:rFonts w:ascii="Arial" w:hAnsi="Arial" w:cs="Arial"/>
                <w:b w:val="0"/>
              </w:rPr>
              <w:t xml:space="preserve"> </w:t>
            </w:r>
            <w:r w:rsidRPr="00C80F2D">
              <w:rPr>
                <w:rFonts w:ascii="Arial" w:hAnsi="Arial" w:cs="Arial"/>
                <w:b w:val="0"/>
              </w:rPr>
              <w:t>Australia, and many other parts of the modern</w:t>
            </w:r>
            <w:r w:rsidR="00B07848" w:rsidRPr="00C80F2D">
              <w:rPr>
                <w:rFonts w:ascii="Arial" w:hAnsi="Arial" w:cs="Arial"/>
                <w:b w:val="0"/>
              </w:rPr>
              <w:t xml:space="preserve"> </w:t>
            </w:r>
            <w:r w:rsidRPr="00C80F2D">
              <w:rPr>
                <w:rFonts w:ascii="Arial" w:hAnsi="Arial" w:cs="Arial"/>
                <w:b w:val="0"/>
              </w:rPr>
              <w:t>Western world, but is not even known to most women in</w:t>
            </w:r>
            <w:r w:rsidR="00B07848" w:rsidRPr="00C80F2D">
              <w:rPr>
                <w:rFonts w:ascii="Arial" w:hAnsi="Arial" w:cs="Arial"/>
                <w:b w:val="0"/>
              </w:rPr>
              <w:t xml:space="preserve"> </w:t>
            </w:r>
            <w:r w:rsidRPr="00C80F2D">
              <w:rPr>
                <w:rFonts w:ascii="Arial" w:hAnsi="Arial" w:cs="Arial"/>
                <w:b w:val="0"/>
              </w:rPr>
              <w:t>the United States, where it is offered in only a few</w:t>
            </w:r>
            <w:r w:rsidR="00B07848" w:rsidRPr="00C80F2D">
              <w:rPr>
                <w:rFonts w:ascii="Arial" w:hAnsi="Arial" w:cs="Arial"/>
                <w:b w:val="0"/>
              </w:rPr>
              <w:t xml:space="preserve"> hospitals.</w:t>
            </w:r>
          </w:p>
          <w:p w14:paraId="048D85C5" w14:textId="77777777" w:rsidR="00B6329B" w:rsidRDefault="002648CB"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80F2D">
              <w:rPr>
                <w:rFonts w:ascii="Arial" w:hAnsi="Arial" w:cs="Arial"/>
                <w:b w:val="0"/>
              </w:rPr>
              <w:t>I became interested in N2O while directing a symposium</w:t>
            </w:r>
            <w:r w:rsidR="00B07848" w:rsidRPr="00C80F2D">
              <w:rPr>
                <w:rFonts w:ascii="Arial" w:hAnsi="Arial" w:cs="Arial"/>
                <w:b w:val="0"/>
              </w:rPr>
              <w:t xml:space="preserve"> </w:t>
            </w:r>
            <w:r w:rsidRPr="00C80F2D">
              <w:rPr>
                <w:rFonts w:ascii="Arial" w:hAnsi="Arial" w:cs="Arial"/>
                <w:b w:val="0"/>
              </w:rPr>
              <w:t>on The Natur</w:t>
            </w:r>
            <w:r w:rsidR="00B07848" w:rsidRPr="00C80F2D">
              <w:rPr>
                <w:rFonts w:ascii="Arial" w:hAnsi="Arial" w:cs="Arial"/>
                <w:b w:val="0"/>
              </w:rPr>
              <w:t xml:space="preserve">e and Management of Labor Pain. </w:t>
            </w:r>
            <w:r w:rsidRPr="00C80F2D">
              <w:rPr>
                <w:rFonts w:ascii="Arial" w:hAnsi="Arial" w:cs="Arial"/>
                <w:b w:val="0"/>
              </w:rPr>
              <w:t>Systematic reviews of evidence regarding both the effectiveness</w:t>
            </w:r>
            <w:r w:rsidR="00B07848" w:rsidRPr="00C80F2D">
              <w:rPr>
                <w:rFonts w:ascii="Arial" w:hAnsi="Arial" w:cs="Arial"/>
                <w:b w:val="0"/>
              </w:rPr>
              <w:t xml:space="preserve"> </w:t>
            </w:r>
            <w:r w:rsidRPr="00C80F2D">
              <w:rPr>
                <w:rFonts w:ascii="Arial" w:hAnsi="Arial" w:cs="Arial"/>
                <w:b w:val="0"/>
              </w:rPr>
              <w:t>and harms of virtually every method of labor</w:t>
            </w:r>
            <w:r w:rsidR="00B07848" w:rsidRPr="00C80F2D">
              <w:rPr>
                <w:rFonts w:ascii="Arial" w:hAnsi="Arial" w:cs="Arial"/>
                <w:b w:val="0"/>
              </w:rPr>
              <w:t xml:space="preserve"> </w:t>
            </w:r>
            <w:r w:rsidRPr="00C80F2D">
              <w:rPr>
                <w:rFonts w:ascii="Arial" w:hAnsi="Arial" w:cs="Arial"/>
                <w:b w:val="0"/>
              </w:rPr>
              <w:t>analgesia being used in the United States were presented</w:t>
            </w:r>
            <w:r w:rsidR="00B07848" w:rsidRPr="00C80F2D">
              <w:rPr>
                <w:rFonts w:ascii="Arial" w:hAnsi="Arial" w:cs="Arial"/>
                <w:b w:val="0"/>
              </w:rPr>
              <w:t xml:space="preserve"> </w:t>
            </w:r>
            <w:r w:rsidRPr="00C80F2D">
              <w:rPr>
                <w:rFonts w:ascii="Arial" w:hAnsi="Arial" w:cs="Arial"/>
                <w:b w:val="0"/>
              </w:rPr>
              <w:t>at the symposium and published as a supplement to the</w:t>
            </w:r>
            <w:r w:rsidR="00B07848" w:rsidRPr="00C80F2D">
              <w:rPr>
                <w:rFonts w:ascii="Arial" w:hAnsi="Arial" w:cs="Arial"/>
                <w:b w:val="0"/>
              </w:rPr>
              <w:t xml:space="preserve"> </w:t>
            </w:r>
            <w:r w:rsidRPr="00C80F2D">
              <w:rPr>
                <w:rFonts w:ascii="Arial" w:hAnsi="Arial" w:cs="Arial"/>
                <w:b w:val="0"/>
              </w:rPr>
              <w:t>May 2002 issue of the American Journal of Obstetrics</w:t>
            </w:r>
            <w:r w:rsidR="00B07848" w:rsidRPr="00C80F2D">
              <w:rPr>
                <w:rFonts w:ascii="Arial" w:hAnsi="Arial" w:cs="Arial"/>
                <w:b w:val="0"/>
              </w:rPr>
              <w:t xml:space="preserve"> </w:t>
            </w:r>
            <w:r w:rsidRPr="00C80F2D">
              <w:rPr>
                <w:rFonts w:ascii="Arial" w:hAnsi="Arial" w:cs="Arial"/>
                <w:b w:val="0"/>
              </w:rPr>
              <w:t>and Gynecology. Dr. Mark Rosen’s paper on N2O was</w:t>
            </w:r>
            <w:r w:rsidR="00B07848" w:rsidRPr="00C80F2D">
              <w:rPr>
                <w:rFonts w:ascii="Arial" w:hAnsi="Arial" w:cs="Arial"/>
                <w:b w:val="0"/>
              </w:rPr>
              <w:t xml:space="preserve"> </w:t>
            </w:r>
            <w:r w:rsidRPr="00C80F2D">
              <w:rPr>
                <w:rFonts w:ascii="Arial" w:hAnsi="Arial" w:cs="Arial"/>
                <w:b w:val="0"/>
              </w:rPr>
              <w:t>based on findings from his systematic review and two</w:t>
            </w:r>
            <w:r w:rsidR="00B07848" w:rsidRPr="00C80F2D">
              <w:rPr>
                <w:rFonts w:ascii="Arial" w:hAnsi="Arial" w:cs="Arial"/>
                <w:b w:val="0"/>
              </w:rPr>
              <w:t xml:space="preserve"> </w:t>
            </w:r>
            <w:r w:rsidRPr="00C80F2D">
              <w:rPr>
                <w:rFonts w:ascii="Arial" w:hAnsi="Arial" w:cs="Arial"/>
                <w:b w:val="0"/>
              </w:rPr>
              <w:t>decades of personal experience providing N2O to women</w:t>
            </w:r>
            <w:r w:rsidR="00B07848" w:rsidRPr="00C80F2D">
              <w:rPr>
                <w:rFonts w:ascii="Arial" w:hAnsi="Arial" w:cs="Arial"/>
                <w:b w:val="0"/>
              </w:rPr>
              <w:t xml:space="preserve"> </w:t>
            </w:r>
            <w:r w:rsidRPr="00C80F2D">
              <w:rPr>
                <w:rFonts w:ascii="Arial" w:hAnsi="Arial" w:cs="Arial"/>
                <w:b w:val="0"/>
              </w:rPr>
              <w:t>during labor at Moffitt Hospital at the University of</w:t>
            </w:r>
            <w:r w:rsidR="00B07848" w:rsidRPr="00C80F2D">
              <w:rPr>
                <w:rFonts w:ascii="Arial" w:hAnsi="Arial" w:cs="Arial"/>
                <w:b w:val="0"/>
              </w:rPr>
              <w:t xml:space="preserve"> </w:t>
            </w:r>
            <w:r w:rsidRPr="00C80F2D">
              <w:rPr>
                <w:rFonts w:ascii="Arial" w:hAnsi="Arial" w:cs="Arial"/>
                <w:b w:val="0"/>
              </w:rPr>
              <w:t>Cali</w:t>
            </w:r>
            <w:r w:rsidR="00B07848" w:rsidRPr="00C80F2D">
              <w:rPr>
                <w:rFonts w:ascii="Arial" w:hAnsi="Arial" w:cs="Arial"/>
                <w:b w:val="0"/>
              </w:rPr>
              <w:t>fornia at San Francisco (UCSF).</w:t>
            </w:r>
            <w:r w:rsidRPr="00C80F2D">
              <w:rPr>
                <w:rFonts w:ascii="Arial" w:hAnsi="Arial" w:cs="Arial"/>
                <w:b w:val="0"/>
              </w:rPr>
              <w:t xml:space="preserve"> UCSF has recently</w:t>
            </w:r>
            <w:r w:rsidR="00B07848" w:rsidRPr="00C80F2D">
              <w:rPr>
                <w:rFonts w:ascii="Arial" w:hAnsi="Arial" w:cs="Arial"/>
                <w:b w:val="0"/>
              </w:rPr>
              <w:t xml:space="preserve"> </w:t>
            </w:r>
            <w:r w:rsidRPr="00C80F2D">
              <w:rPr>
                <w:rFonts w:ascii="Arial" w:hAnsi="Arial" w:cs="Arial"/>
                <w:b w:val="0"/>
              </w:rPr>
              <w:t>adopted new guidelines that authorize midwives, as well</w:t>
            </w:r>
            <w:r w:rsidR="00B07848" w:rsidRPr="00C80F2D">
              <w:rPr>
                <w:rFonts w:ascii="Arial" w:hAnsi="Arial" w:cs="Arial"/>
                <w:b w:val="0"/>
              </w:rPr>
              <w:t xml:space="preserve"> </w:t>
            </w:r>
            <w:r w:rsidRPr="00C80F2D">
              <w:rPr>
                <w:rFonts w:ascii="Arial" w:hAnsi="Arial" w:cs="Arial"/>
                <w:b w:val="0"/>
              </w:rPr>
              <w:t>as anesthesiologists, to teach and assist women to use</w:t>
            </w:r>
            <w:r w:rsidR="00B07848" w:rsidRPr="00C80F2D">
              <w:rPr>
                <w:rFonts w:ascii="Arial" w:hAnsi="Arial" w:cs="Arial"/>
                <w:b w:val="0"/>
              </w:rPr>
              <w:t xml:space="preserve"> </w:t>
            </w:r>
            <w:r w:rsidRPr="00C80F2D">
              <w:rPr>
                <w:rFonts w:ascii="Arial" w:hAnsi="Arial" w:cs="Arial"/>
                <w:b w:val="0"/>
              </w:rPr>
              <w:t>N2O in labor</w:t>
            </w:r>
            <w:r w:rsidR="00B07848" w:rsidRPr="00C80F2D">
              <w:rPr>
                <w:rFonts w:ascii="Arial" w:hAnsi="Arial" w:cs="Arial"/>
                <w:b w:val="0"/>
              </w:rPr>
              <w:t>.</w:t>
            </w:r>
          </w:p>
          <w:p w14:paraId="66ACE960" w14:textId="61FC5C55" w:rsidR="00C80F2D" w:rsidRPr="00D60107"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4400" w:rsidRPr="00D60107" w14:paraId="5813325B" w14:textId="77777777" w:rsidTr="00C80F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1CA8B08D" w14:textId="6C1921B3"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t>Rooks</w:t>
            </w:r>
          </w:p>
        </w:tc>
        <w:tc>
          <w:tcPr>
            <w:tcW w:w="2983" w:type="dxa"/>
          </w:tcPr>
          <w:p w14:paraId="76F98C77" w14:textId="77777777" w:rsidR="00B07848" w:rsidRPr="00B07848"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B07848">
              <w:rPr>
                <w:rFonts w:ascii="Arial" w:hAnsi="Arial" w:cs="Arial"/>
                <w:i/>
              </w:rPr>
              <w:t>Labor Pain Management</w:t>
            </w:r>
          </w:p>
          <w:p w14:paraId="5E8EAF09" w14:textId="77777777" w:rsidR="00B07848" w:rsidRPr="00B07848"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B07848">
              <w:rPr>
                <w:rFonts w:ascii="Arial" w:hAnsi="Arial" w:cs="Arial"/>
                <w:i/>
              </w:rPr>
              <w:t xml:space="preserve">Other Than </w:t>
            </w:r>
            <w:proofErr w:type="spellStart"/>
            <w:r w:rsidRPr="00B07848">
              <w:rPr>
                <w:rFonts w:ascii="Arial" w:hAnsi="Arial" w:cs="Arial"/>
                <w:i/>
              </w:rPr>
              <w:t>Neuraxial</w:t>
            </w:r>
            <w:proofErr w:type="spellEnd"/>
            <w:r w:rsidRPr="00B07848">
              <w:rPr>
                <w:rFonts w:ascii="Arial" w:hAnsi="Arial" w:cs="Arial"/>
                <w:i/>
              </w:rPr>
              <w:t>: What Do We Know</w:t>
            </w:r>
          </w:p>
          <w:p w14:paraId="740E3720" w14:textId="77777777" w:rsidR="00B6329B"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roofErr w:type="gramStart"/>
            <w:r w:rsidRPr="00B07848">
              <w:rPr>
                <w:rFonts w:ascii="Arial" w:hAnsi="Arial" w:cs="Arial"/>
                <w:i/>
              </w:rPr>
              <w:t>and</w:t>
            </w:r>
            <w:proofErr w:type="gramEnd"/>
            <w:r w:rsidRPr="00B07848">
              <w:rPr>
                <w:rFonts w:ascii="Arial" w:hAnsi="Arial" w:cs="Arial"/>
                <w:i/>
              </w:rPr>
              <w:t xml:space="preserve"> Where Do We Go Next?</w:t>
            </w:r>
          </w:p>
          <w:p w14:paraId="6065CA0C" w14:textId="77777777" w:rsidR="00B07848"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2012</w:t>
            </w:r>
          </w:p>
          <w:p w14:paraId="2B8DB65E" w14:textId="77777777" w:rsidR="00B07848"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F0EC4AB" w14:textId="00F11EE3" w:rsidR="00B07848"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BIRTH 39(</w:t>
            </w:r>
            <w:r w:rsidR="00B07848">
              <w:rPr>
                <w:rFonts w:ascii="Arial" w:hAnsi="Arial" w:cs="Arial"/>
              </w:rPr>
              <w:t>4</w:t>
            </w:r>
            <w:r>
              <w:rPr>
                <w:rFonts w:ascii="Arial" w:hAnsi="Arial" w:cs="Arial"/>
              </w:rPr>
              <w:t>)</w:t>
            </w:r>
            <w:r w:rsidR="00B07848">
              <w:rPr>
                <w:rFonts w:ascii="Arial" w:hAnsi="Arial" w:cs="Arial"/>
              </w:rPr>
              <w:t xml:space="preserve"> Dec</w:t>
            </w:r>
            <w:r w:rsidR="00B07848" w:rsidRPr="00B07848">
              <w:rPr>
                <w:rFonts w:ascii="Arial" w:hAnsi="Arial" w:cs="Arial"/>
              </w:rPr>
              <w:t xml:space="preserve"> 2012</w:t>
            </w:r>
          </w:p>
          <w:p w14:paraId="0E89CB98" w14:textId="149B84C1" w:rsidR="00B07848" w:rsidRPr="00B07848"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318-322</w:t>
            </w:r>
          </w:p>
        </w:tc>
        <w:tc>
          <w:tcPr>
            <w:tcW w:w="15299" w:type="dxa"/>
          </w:tcPr>
          <w:p w14:paraId="44518985" w14:textId="77777777" w:rsidR="00B6329B" w:rsidRDefault="00B07848"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07848">
              <w:rPr>
                <w:rFonts w:ascii="Arial" w:hAnsi="Arial" w:cs="Arial"/>
              </w:rPr>
              <w:t>Analgesia and coping with labor pain can prevent suffering during childbirth.</w:t>
            </w:r>
            <w:r>
              <w:rPr>
                <w:rFonts w:ascii="Arial" w:hAnsi="Arial" w:cs="Arial"/>
              </w:rPr>
              <w:t xml:space="preserve">  </w:t>
            </w:r>
            <w:proofErr w:type="spellStart"/>
            <w:r w:rsidRPr="00B07848">
              <w:rPr>
                <w:rFonts w:ascii="Arial" w:hAnsi="Arial" w:cs="Arial"/>
              </w:rPr>
              <w:t>Nonpharmacologic</w:t>
            </w:r>
            <w:proofErr w:type="spellEnd"/>
            <w:r w:rsidRPr="00B07848">
              <w:rPr>
                <w:rFonts w:ascii="Arial" w:hAnsi="Arial" w:cs="Arial"/>
              </w:rPr>
              <w:t xml:space="preserve"> methods help women manage labor pain. Strong evidence is available for</w:t>
            </w:r>
            <w:r>
              <w:rPr>
                <w:rFonts w:ascii="Arial" w:hAnsi="Arial" w:cs="Arial"/>
              </w:rPr>
              <w:t xml:space="preserve"> the effi</w:t>
            </w:r>
            <w:r w:rsidRPr="00B07848">
              <w:rPr>
                <w:rFonts w:ascii="Arial" w:hAnsi="Arial" w:cs="Arial"/>
              </w:rPr>
              <w:t>cacy of continuous one-to-one support from a woman trained to provide nonmedical</w:t>
            </w:r>
            <w:r>
              <w:rPr>
                <w:rFonts w:ascii="Arial" w:hAnsi="Arial" w:cs="Arial"/>
              </w:rPr>
              <w:t xml:space="preserve"> </w:t>
            </w:r>
            <w:r w:rsidRPr="00B07848">
              <w:rPr>
                <w:rFonts w:ascii="Arial" w:hAnsi="Arial" w:cs="Arial"/>
              </w:rPr>
              <w:t>care during labor, im</w:t>
            </w:r>
            <w:r>
              <w:rPr>
                <w:rFonts w:ascii="Arial" w:hAnsi="Arial" w:cs="Arial"/>
              </w:rPr>
              <w:t>mersion in warm water during fi</w:t>
            </w:r>
            <w:r w:rsidRPr="00B07848">
              <w:rPr>
                <w:rFonts w:ascii="Arial" w:hAnsi="Arial" w:cs="Arial"/>
              </w:rPr>
              <w:t>rst-stage labor, and sterile water</w:t>
            </w:r>
            <w:r>
              <w:rPr>
                <w:rFonts w:ascii="Arial" w:hAnsi="Arial" w:cs="Arial"/>
              </w:rPr>
              <w:t xml:space="preserve"> </w:t>
            </w:r>
            <w:r w:rsidRPr="00B07848">
              <w:rPr>
                <w:rFonts w:ascii="Arial" w:hAnsi="Arial" w:cs="Arial"/>
              </w:rPr>
              <w:t xml:space="preserve">injected </w:t>
            </w:r>
            <w:proofErr w:type="spellStart"/>
            <w:r w:rsidRPr="00B07848">
              <w:rPr>
                <w:rFonts w:ascii="Arial" w:hAnsi="Arial" w:cs="Arial"/>
              </w:rPr>
              <w:t>intracutaneously</w:t>
            </w:r>
            <w:proofErr w:type="spellEnd"/>
            <w:r w:rsidRPr="00B07848">
              <w:rPr>
                <w:rFonts w:ascii="Arial" w:hAnsi="Arial" w:cs="Arial"/>
              </w:rPr>
              <w:t xml:space="preserve"> or subcutaneously at locations near a woman’ s lumbosacral spine</w:t>
            </w:r>
            <w:r>
              <w:rPr>
                <w:rFonts w:ascii="Arial" w:hAnsi="Arial" w:cs="Arial"/>
              </w:rPr>
              <w:t xml:space="preserve"> </w:t>
            </w:r>
            <w:r w:rsidRPr="00B07848">
              <w:rPr>
                <w:rFonts w:ascii="Arial" w:hAnsi="Arial" w:cs="Arial"/>
              </w:rPr>
              <w:t>to reduce back-labor pain. Sterile water injections also reduce the incidence of cesarean</w:t>
            </w:r>
            <w:r>
              <w:rPr>
                <w:rFonts w:ascii="Arial" w:hAnsi="Arial" w:cs="Arial"/>
              </w:rPr>
              <w:t xml:space="preserve"> </w:t>
            </w:r>
            <w:r w:rsidRPr="00B07848">
              <w:rPr>
                <w:rFonts w:ascii="Arial" w:hAnsi="Arial" w:cs="Arial"/>
              </w:rPr>
              <w:t>deliveries. Nitrous oxide labor analgesia is not potent, but helps women relax, gives them a</w:t>
            </w:r>
            <w:r>
              <w:rPr>
                <w:rFonts w:ascii="Arial" w:hAnsi="Arial" w:cs="Arial"/>
              </w:rPr>
              <w:t xml:space="preserve"> </w:t>
            </w:r>
            <w:r w:rsidRPr="00B07848">
              <w:rPr>
                <w:rFonts w:ascii="Arial" w:hAnsi="Arial" w:cs="Arial"/>
              </w:rPr>
              <w:t>sense of control, and reduces and distracts their perceptio</w:t>
            </w:r>
            <w:r>
              <w:rPr>
                <w:rFonts w:ascii="Arial" w:hAnsi="Arial" w:cs="Arial"/>
              </w:rPr>
              <w:t>n of pain. It is inexpensive; ca</w:t>
            </w:r>
            <w:r w:rsidRPr="00B07848">
              <w:rPr>
                <w:rFonts w:ascii="Arial" w:hAnsi="Arial" w:cs="Arial"/>
              </w:rPr>
              <w:t>n be</w:t>
            </w:r>
            <w:r>
              <w:rPr>
                <w:rFonts w:ascii="Arial" w:hAnsi="Arial" w:cs="Arial"/>
              </w:rPr>
              <w:t xml:space="preserve"> </w:t>
            </w:r>
            <w:r w:rsidRPr="00B07848">
              <w:rPr>
                <w:rFonts w:ascii="Arial" w:hAnsi="Arial" w:cs="Arial"/>
              </w:rPr>
              <w:t>administered and discontinued safely, simply, and quickly; has no adverse effects on the</w:t>
            </w:r>
            <w:r>
              <w:rPr>
                <w:rFonts w:ascii="Arial" w:hAnsi="Arial" w:cs="Arial"/>
              </w:rPr>
              <w:t xml:space="preserve"> </w:t>
            </w:r>
            <w:r w:rsidRPr="00B07848">
              <w:rPr>
                <w:rFonts w:ascii="Arial" w:hAnsi="Arial" w:cs="Arial"/>
              </w:rPr>
              <w:t>normal physiology and progress of labor; and does not require intensive monitoring or</w:t>
            </w:r>
            <w:r>
              <w:rPr>
                <w:rFonts w:ascii="Arial" w:hAnsi="Arial" w:cs="Arial"/>
              </w:rPr>
              <w:t xml:space="preserve"> </w:t>
            </w:r>
            <w:r w:rsidRPr="00B07848">
              <w:rPr>
                <w:rFonts w:ascii="Arial" w:hAnsi="Arial" w:cs="Arial"/>
              </w:rPr>
              <w:t>co-interventions. Parenteral opioids provide mild-to-moderate labor pain relief, but cause side</w:t>
            </w:r>
            <w:r>
              <w:rPr>
                <w:rFonts w:ascii="Arial" w:hAnsi="Arial" w:cs="Arial"/>
              </w:rPr>
              <w:t xml:space="preserve"> </w:t>
            </w:r>
            <w:r w:rsidRPr="00B07848">
              <w:rPr>
                <w:rFonts w:ascii="Arial" w:hAnsi="Arial" w:cs="Arial"/>
              </w:rPr>
              <w:t>effects. Although observational studies have found associations between maternal use of</w:t>
            </w:r>
            <w:r>
              <w:rPr>
                <w:rFonts w:ascii="Arial" w:hAnsi="Arial" w:cs="Arial"/>
              </w:rPr>
              <w:t xml:space="preserve"> </w:t>
            </w:r>
            <w:r w:rsidRPr="00B07848">
              <w:rPr>
                <w:rFonts w:ascii="Arial" w:hAnsi="Arial" w:cs="Arial"/>
              </w:rPr>
              <w:t>opioids and neonat</w:t>
            </w:r>
            <w:r>
              <w:rPr>
                <w:rFonts w:ascii="Arial" w:hAnsi="Arial" w:cs="Arial"/>
              </w:rPr>
              <w:t xml:space="preserve">al complications, little </w:t>
            </w:r>
            <w:proofErr w:type="gramStart"/>
            <w:r>
              <w:rPr>
                <w:rFonts w:ascii="Arial" w:hAnsi="Arial" w:cs="Arial"/>
              </w:rPr>
              <w:t xml:space="preserve">higher </w:t>
            </w:r>
            <w:r w:rsidRPr="00B07848">
              <w:rPr>
                <w:rFonts w:ascii="Arial" w:hAnsi="Arial" w:cs="Arial"/>
              </w:rPr>
              <w:t>level</w:t>
            </w:r>
            <w:proofErr w:type="gramEnd"/>
            <w:r w:rsidRPr="00B07848">
              <w:rPr>
                <w:rFonts w:ascii="Arial" w:hAnsi="Arial" w:cs="Arial"/>
              </w:rPr>
              <w:t xml:space="preserve"> evidence is available except that</w:t>
            </w:r>
            <w:r>
              <w:rPr>
                <w:rFonts w:ascii="Arial" w:hAnsi="Arial" w:cs="Arial"/>
              </w:rPr>
              <w:t xml:space="preserve"> </w:t>
            </w:r>
            <w:proofErr w:type="spellStart"/>
            <w:r>
              <w:rPr>
                <w:rFonts w:ascii="Arial" w:hAnsi="Arial" w:cs="Arial"/>
              </w:rPr>
              <w:t>meperidine</w:t>
            </w:r>
            <w:proofErr w:type="spellEnd"/>
            <w:r>
              <w:rPr>
                <w:rFonts w:ascii="Arial" w:hAnsi="Arial" w:cs="Arial"/>
              </w:rPr>
              <w:t xml:space="preserve"> </w:t>
            </w:r>
            <w:r w:rsidRPr="00B07848">
              <w:rPr>
                <w:rFonts w:ascii="Arial" w:hAnsi="Arial" w:cs="Arial"/>
              </w:rPr>
              <w:t>is associated with low Apgar scores. Patient-controlled intravenous administration</w:t>
            </w:r>
            <w:r>
              <w:rPr>
                <w:rFonts w:ascii="Arial" w:hAnsi="Arial" w:cs="Arial"/>
              </w:rPr>
              <w:t xml:space="preserve"> </w:t>
            </w:r>
            <w:r w:rsidRPr="00B07848">
              <w:rPr>
                <w:rFonts w:ascii="Arial" w:hAnsi="Arial" w:cs="Arial"/>
              </w:rPr>
              <w:t xml:space="preserve">of </w:t>
            </w:r>
            <w:proofErr w:type="spellStart"/>
            <w:r w:rsidRPr="00B07848">
              <w:rPr>
                <w:rFonts w:ascii="Arial" w:hAnsi="Arial" w:cs="Arial"/>
              </w:rPr>
              <w:t>remifentanil</w:t>
            </w:r>
            <w:proofErr w:type="spellEnd"/>
            <w:r w:rsidRPr="00B07848">
              <w:rPr>
                <w:rFonts w:ascii="Arial" w:hAnsi="Arial" w:cs="Arial"/>
              </w:rPr>
              <w:t xml:space="preserve"> provides better analgesia and satisfaction than other opioids, but can cause</w:t>
            </w:r>
            <w:r>
              <w:rPr>
                <w:rFonts w:ascii="Arial" w:hAnsi="Arial" w:cs="Arial"/>
              </w:rPr>
              <w:t xml:space="preserve"> </w:t>
            </w:r>
            <w:r w:rsidRPr="00B07848">
              <w:rPr>
                <w:rFonts w:ascii="Arial" w:hAnsi="Arial" w:cs="Arial"/>
              </w:rPr>
              <w:t>severe side effects; continuous monitoring of arterial oxygen saturation, anesthesia</w:t>
            </w:r>
            <w:r>
              <w:rPr>
                <w:rFonts w:ascii="Arial" w:hAnsi="Arial" w:cs="Arial"/>
              </w:rPr>
              <w:t xml:space="preserve"> </w:t>
            </w:r>
            <w:r w:rsidRPr="00B07848">
              <w:rPr>
                <w:rFonts w:ascii="Arial" w:hAnsi="Arial" w:cs="Arial"/>
              </w:rPr>
              <w:t>supervision, one-to-one nursing, and availability of oxygen are recommended. The demand for</w:t>
            </w:r>
            <w:r>
              <w:rPr>
                <w:rFonts w:ascii="Arial" w:hAnsi="Arial" w:cs="Arial"/>
              </w:rPr>
              <w:t xml:space="preserve"> </w:t>
            </w:r>
            <w:r w:rsidRPr="00B07848">
              <w:rPr>
                <w:rFonts w:ascii="Arial" w:hAnsi="Arial" w:cs="Arial"/>
              </w:rPr>
              <w:t>inexpensive, simple, safe but effective labor pain management for women will undoubtedly</w:t>
            </w:r>
            <w:r>
              <w:rPr>
                <w:rFonts w:ascii="Arial" w:hAnsi="Arial" w:cs="Arial"/>
              </w:rPr>
              <w:t xml:space="preserve"> </w:t>
            </w:r>
            <w:r w:rsidRPr="00B07848">
              <w:rPr>
                <w:rFonts w:ascii="Arial" w:hAnsi="Arial" w:cs="Arial"/>
              </w:rPr>
              <w:t>increase in places that lack wide access to it now.</w:t>
            </w:r>
          </w:p>
          <w:p w14:paraId="57544CCD" w14:textId="3D3D4E13" w:rsidR="00C80F2D" w:rsidRPr="00D60107"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FC53774" w14:textId="77777777" w:rsidR="00C80F2D" w:rsidRDefault="00C80F2D">
      <w:r>
        <w:rPr>
          <w:b/>
          <w:bCs/>
        </w:rPr>
        <w:br w:type="page"/>
      </w:r>
    </w:p>
    <w:tbl>
      <w:tblPr>
        <w:tblStyle w:val="MediumGrid1-Accent3"/>
        <w:tblW w:w="18918" w:type="dxa"/>
        <w:tblLook w:val="04A0" w:firstRow="1" w:lastRow="0" w:firstColumn="1" w:lastColumn="0" w:noHBand="0" w:noVBand="1"/>
      </w:tblPr>
      <w:tblGrid>
        <w:gridCol w:w="636"/>
        <w:gridCol w:w="2983"/>
        <w:gridCol w:w="15299"/>
      </w:tblGrid>
      <w:tr w:rsidR="00794400" w:rsidRPr="00D60107" w14:paraId="178F9BCF" w14:textId="77777777" w:rsidTr="00C80F2D">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737FBDBF" w14:textId="07158613"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t xml:space="preserve">Rosen </w:t>
            </w:r>
          </w:p>
        </w:tc>
        <w:tc>
          <w:tcPr>
            <w:tcW w:w="2983" w:type="dxa"/>
          </w:tcPr>
          <w:p w14:paraId="5F5A576F" w14:textId="77777777" w:rsidR="00B6329B" w:rsidRPr="003D66E7" w:rsidRDefault="00B07848"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3D66E7">
              <w:rPr>
                <w:rFonts w:ascii="Arial" w:hAnsi="Arial" w:cs="Arial"/>
                <w:b w:val="0"/>
                <w:i/>
              </w:rPr>
              <w:t>Nitrous oxide for relief of labor pain: A systematic review</w:t>
            </w:r>
          </w:p>
          <w:p w14:paraId="7BC4D7BA" w14:textId="77777777" w:rsidR="00B07848" w:rsidRPr="003D66E7" w:rsidRDefault="00B07848"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bookmarkStart w:id="0" w:name="_GoBack"/>
            <w:r w:rsidRPr="003D66E7">
              <w:rPr>
                <w:rFonts w:ascii="Arial" w:hAnsi="Arial" w:cs="Arial"/>
              </w:rPr>
              <w:t>2002</w:t>
            </w:r>
          </w:p>
          <w:bookmarkEnd w:id="0"/>
          <w:p w14:paraId="4994E664" w14:textId="77777777" w:rsidR="00C80F2D"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3D3A8D75" w14:textId="77777777" w:rsidR="00C80F2D" w:rsidRPr="003D66E7"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66E7">
              <w:rPr>
                <w:rFonts w:ascii="Arial" w:hAnsi="Arial" w:cs="Arial"/>
                <w:b w:val="0"/>
              </w:rPr>
              <w:t xml:space="preserve">Am J </w:t>
            </w:r>
            <w:proofErr w:type="spellStart"/>
            <w:r w:rsidRPr="003D66E7">
              <w:rPr>
                <w:rFonts w:ascii="Arial" w:hAnsi="Arial" w:cs="Arial"/>
                <w:b w:val="0"/>
              </w:rPr>
              <w:t>Obstet</w:t>
            </w:r>
            <w:proofErr w:type="spellEnd"/>
            <w:r w:rsidRPr="003D66E7">
              <w:rPr>
                <w:rFonts w:ascii="Arial" w:hAnsi="Arial" w:cs="Arial"/>
                <w:b w:val="0"/>
              </w:rPr>
              <w:t xml:space="preserve"> </w:t>
            </w:r>
            <w:proofErr w:type="spellStart"/>
            <w:r w:rsidRPr="003D66E7">
              <w:rPr>
                <w:rFonts w:ascii="Arial" w:hAnsi="Arial" w:cs="Arial"/>
                <w:b w:val="0"/>
              </w:rPr>
              <w:t>Gynecol</w:t>
            </w:r>
            <w:proofErr w:type="spellEnd"/>
          </w:p>
          <w:p w14:paraId="73F5EF95" w14:textId="77777777" w:rsidR="00C80F2D" w:rsidRPr="003D66E7"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66E7">
              <w:rPr>
                <w:rFonts w:ascii="Arial" w:hAnsi="Arial" w:cs="Arial"/>
                <w:b w:val="0"/>
              </w:rPr>
              <w:t>186(5)</w:t>
            </w:r>
          </w:p>
          <w:p w14:paraId="069F4FC9" w14:textId="642878AB" w:rsidR="00C80F2D" w:rsidRPr="00C80F2D"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5299" w:type="dxa"/>
          </w:tcPr>
          <w:p w14:paraId="28C48E30" w14:textId="25539E7A" w:rsidR="00B6329B" w:rsidRPr="00C80F2D" w:rsidRDefault="00C80F2D" w:rsidP="00C80F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80F2D">
              <w:rPr>
                <w:rFonts w:ascii="Arial" w:hAnsi="Arial" w:cs="Arial"/>
                <w:b w:val="0"/>
              </w:rPr>
              <w:t>A systematic review was conducted to determine the efficacy and safety of nitrous oxide for labor analgesia.  Eleven randomized controlled trials with adequate control groups and outcome assessment by patients during or shortly after the intervention were used to determine efficacy. To determine adverse outcome, descriptions found in 8 controlled trials and in 8 observational studies were included. A nonsystematic review of studies on occupational exposure was also conducted. Nitrous oxide is not a potent labor analgesic, but it is safe for parturient women, their newborns, and health care workers in attendance during its administration. It appears to provide adequately effective analgesia for many women.</w:t>
            </w:r>
          </w:p>
        </w:tc>
      </w:tr>
      <w:tr w:rsidR="00794400" w:rsidRPr="00D60107" w14:paraId="36FD20BA" w14:textId="77777777" w:rsidTr="00C80F2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36" w:type="dxa"/>
            <w:textDirection w:val="btLr"/>
          </w:tcPr>
          <w:p w14:paraId="7B591BE7" w14:textId="50E13AD5" w:rsidR="00B6329B" w:rsidRPr="00D60107" w:rsidRDefault="00B6329B" w:rsidP="00C80F2D">
            <w:pPr>
              <w:spacing w:line="360" w:lineRule="auto"/>
              <w:ind w:left="113" w:right="113"/>
              <w:jc w:val="right"/>
              <w:rPr>
                <w:rFonts w:ascii="Arial" w:hAnsi="Arial" w:cs="Arial"/>
                <w:b w:val="0"/>
              </w:rPr>
            </w:pPr>
            <w:r w:rsidRPr="00D60107">
              <w:rPr>
                <w:rFonts w:ascii="Arial" w:hAnsi="Arial" w:cs="Arial"/>
                <w:b w:val="0"/>
              </w:rPr>
              <w:t>Sun</w:t>
            </w:r>
          </w:p>
        </w:tc>
        <w:tc>
          <w:tcPr>
            <w:tcW w:w="2983" w:type="dxa"/>
          </w:tcPr>
          <w:p w14:paraId="6BF9ED32" w14:textId="77777777" w:rsidR="00B6329B"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C80F2D">
              <w:rPr>
                <w:rFonts w:ascii="Arial" w:hAnsi="Arial" w:cs="Arial"/>
                <w:i/>
              </w:rPr>
              <w:t xml:space="preserve">Early childhood general </w:t>
            </w:r>
            <w:proofErr w:type="spellStart"/>
            <w:r w:rsidRPr="00C80F2D">
              <w:rPr>
                <w:rFonts w:ascii="Arial" w:hAnsi="Arial" w:cs="Arial"/>
                <w:i/>
              </w:rPr>
              <w:t>anaesthesia</w:t>
            </w:r>
            <w:proofErr w:type="spellEnd"/>
            <w:r w:rsidRPr="00C80F2D">
              <w:rPr>
                <w:rFonts w:ascii="Arial" w:hAnsi="Arial" w:cs="Arial"/>
                <w:i/>
              </w:rPr>
              <w:t xml:space="preserve"> exposure and neurocognitive development</w:t>
            </w:r>
          </w:p>
          <w:p w14:paraId="6E0D7F9A" w14:textId="77777777" w:rsidR="00C80F2D"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2010</w:t>
            </w:r>
          </w:p>
          <w:p w14:paraId="6DF832CC" w14:textId="77777777" w:rsidR="00C80F2D"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490669A" w14:textId="28669996" w:rsidR="00C80F2D" w:rsidRPr="00C80F2D"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80F2D">
              <w:rPr>
                <w:rFonts w:ascii="Arial" w:hAnsi="Arial" w:cs="Arial"/>
              </w:rPr>
              <w:t xml:space="preserve">British Journal of </w:t>
            </w:r>
            <w:proofErr w:type="spellStart"/>
            <w:r w:rsidRPr="00C80F2D">
              <w:rPr>
                <w:rFonts w:ascii="Arial" w:hAnsi="Arial" w:cs="Arial"/>
              </w:rPr>
              <w:t>Anaesthesia</w:t>
            </w:r>
            <w:proofErr w:type="spellEnd"/>
            <w:r w:rsidRPr="00C80F2D">
              <w:rPr>
                <w:rFonts w:ascii="Arial" w:hAnsi="Arial" w:cs="Arial"/>
              </w:rPr>
              <w:t xml:space="preserve"> 105 (S1): i61–i68 (2010)</w:t>
            </w:r>
          </w:p>
        </w:tc>
        <w:tc>
          <w:tcPr>
            <w:tcW w:w="15299" w:type="dxa"/>
          </w:tcPr>
          <w:p w14:paraId="2BED51F5" w14:textId="77777777" w:rsidR="00B6329B"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80F2D">
              <w:rPr>
                <w:rFonts w:ascii="Arial" w:hAnsi="Arial" w:cs="Arial"/>
              </w:rPr>
              <w:t>A great deal of concern has recently arisen regarding the safety of</w:t>
            </w:r>
            <w:r>
              <w:rPr>
                <w:rFonts w:ascii="Arial" w:hAnsi="Arial" w:cs="Arial"/>
              </w:rPr>
              <w:t xml:space="preserve"> </w:t>
            </w:r>
            <w:proofErr w:type="spellStart"/>
            <w:r w:rsidRPr="00C80F2D">
              <w:rPr>
                <w:rFonts w:ascii="Arial" w:hAnsi="Arial" w:cs="Arial"/>
              </w:rPr>
              <w:t>anaesthesia</w:t>
            </w:r>
            <w:proofErr w:type="spellEnd"/>
            <w:r w:rsidRPr="00C80F2D">
              <w:rPr>
                <w:rFonts w:ascii="Arial" w:hAnsi="Arial" w:cs="Arial"/>
              </w:rPr>
              <w:t xml:space="preserve"> in infants and children. There is mounting and convincing preclinical</w:t>
            </w:r>
            <w:r>
              <w:rPr>
                <w:rFonts w:ascii="Arial" w:hAnsi="Arial" w:cs="Arial"/>
              </w:rPr>
              <w:t xml:space="preserve"> </w:t>
            </w:r>
            <w:r w:rsidRPr="00C80F2D">
              <w:rPr>
                <w:rFonts w:ascii="Arial" w:hAnsi="Arial" w:cs="Arial"/>
              </w:rPr>
              <w:t xml:space="preserve">evidence in rodents and non-human primates that </w:t>
            </w:r>
            <w:proofErr w:type="spellStart"/>
            <w:r w:rsidRPr="00C80F2D">
              <w:rPr>
                <w:rFonts w:ascii="Arial" w:hAnsi="Arial" w:cs="Arial"/>
              </w:rPr>
              <w:t>anaesthetics</w:t>
            </w:r>
            <w:proofErr w:type="spellEnd"/>
            <w:r w:rsidRPr="00C80F2D">
              <w:rPr>
                <w:rFonts w:ascii="Arial" w:hAnsi="Arial" w:cs="Arial"/>
              </w:rPr>
              <w:t xml:space="preserve"> in common clinical</w:t>
            </w:r>
            <w:r>
              <w:rPr>
                <w:rFonts w:ascii="Arial" w:hAnsi="Arial" w:cs="Arial"/>
              </w:rPr>
              <w:t xml:space="preserve"> </w:t>
            </w:r>
            <w:r w:rsidRPr="00C80F2D">
              <w:rPr>
                <w:rFonts w:ascii="Arial" w:hAnsi="Arial" w:cs="Arial"/>
              </w:rPr>
              <w:t>use are neurotoxic to the developing brain in vitro and cause long-term</w:t>
            </w:r>
            <w:r>
              <w:rPr>
                <w:rFonts w:ascii="Arial" w:hAnsi="Arial" w:cs="Arial"/>
              </w:rPr>
              <w:t xml:space="preserve"> </w:t>
            </w:r>
            <w:proofErr w:type="spellStart"/>
            <w:r w:rsidRPr="00C80F2D">
              <w:rPr>
                <w:rFonts w:ascii="Arial" w:hAnsi="Arial" w:cs="Arial"/>
              </w:rPr>
              <w:t>neurobehavioural</w:t>
            </w:r>
            <w:proofErr w:type="spellEnd"/>
            <w:r w:rsidRPr="00C80F2D">
              <w:rPr>
                <w:rFonts w:ascii="Arial" w:hAnsi="Arial" w:cs="Arial"/>
              </w:rPr>
              <w:t xml:space="preserve"> abnormalities in vivo. An estimated 6 million children (including 1.5</w:t>
            </w:r>
            <w:r>
              <w:rPr>
                <w:rFonts w:ascii="Arial" w:hAnsi="Arial" w:cs="Arial"/>
              </w:rPr>
              <w:t xml:space="preserve"> </w:t>
            </w:r>
            <w:r w:rsidRPr="00C80F2D">
              <w:rPr>
                <w:rFonts w:ascii="Arial" w:hAnsi="Arial" w:cs="Arial"/>
              </w:rPr>
              <w:t xml:space="preserve">million infants) undergo surgery and </w:t>
            </w:r>
            <w:proofErr w:type="spellStart"/>
            <w:r w:rsidRPr="00C80F2D">
              <w:rPr>
                <w:rFonts w:ascii="Arial" w:hAnsi="Arial" w:cs="Arial"/>
              </w:rPr>
              <w:t>anaesthesia</w:t>
            </w:r>
            <w:proofErr w:type="spellEnd"/>
            <w:r w:rsidRPr="00C80F2D">
              <w:rPr>
                <w:rFonts w:ascii="Arial" w:hAnsi="Arial" w:cs="Arial"/>
              </w:rPr>
              <w:t xml:space="preserve"> each year in the USA alone, so the</w:t>
            </w:r>
            <w:r>
              <w:rPr>
                <w:rFonts w:ascii="Arial" w:hAnsi="Arial" w:cs="Arial"/>
              </w:rPr>
              <w:t xml:space="preserve"> </w:t>
            </w:r>
            <w:r w:rsidRPr="00C80F2D">
              <w:rPr>
                <w:rFonts w:ascii="Arial" w:hAnsi="Arial" w:cs="Arial"/>
              </w:rPr>
              <w:t xml:space="preserve">clinical relevance of </w:t>
            </w:r>
            <w:proofErr w:type="spellStart"/>
            <w:r w:rsidRPr="00C80F2D">
              <w:rPr>
                <w:rFonts w:ascii="Arial" w:hAnsi="Arial" w:cs="Arial"/>
              </w:rPr>
              <w:t>anaesthetic</w:t>
            </w:r>
            <w:proofErr w:type="spellEnd"/>
            <w:r w:rsidRPr="00C80F2D">
              <w:rPr>
                <w:rFonts w:ascii="Arial" w:hAnsi="Arial" w:cs="Arial"/>
              </w:rPr>
              <w:t xml:space="preserve"> neurotoxicity is an urgent matter of public health.</w:t>
            </w:r>
            <w:r>
              <w:rPr>
                <w:rFonts w:ascii="Arial" w:hAnsi="Arial" w:cs="Arial"/>
              </w:rPr>
              <w:t xml:space="preserve"> </w:t>
            </w:r>
            <w:r w:rsidRPr="00C80F2D">
              <w:rPr>
                <w:rFonts w:ascii="Arial" w:hAnsi="Arial" w:cs="Arial"/>
              </w:rPr>
              <w:t>Clinical studies that have been conducted on the long-term neurodevelopmental</w:t>
            </w:r>
            <w:r>
              <w:rPr>
                <w:rFonts w:ascii="Arial" w:hAnsi="Arial" w:cs="Arial"/>
              </w:rPr>
              <w:t xml:space="preserve"> </w:t>
            </w:r>
            <w:r w:rsidRPr="00C80F2D">
              <w:rPr>
                <w:rFonts w:ascii="Arial" w:hAnsi="Arial" w:cs="Arial"/>
              </w:rPr>
              <w:t xml:space="preserve">effects of </w:t>
            </w:r>
            <w:proofErr w:type="spellStart"/>
            <w:r w:rsidRPr="00C80F2D">
              <w:rPr>
                <w:rFonts w:ascii="Arial" w:hAnsi="Arial" w:cs="Arial"/>
              </w:rPr>
              <w:t>anaesthetic</w:t>
            </w:r>
            <w:proofErr w:type="spellEnd"/>
            <w:r w:rsidRPr="00C80F2D">
              <w:rPr>
                <w:rFonts w:ascii="Arial" w:hAnsi="Arial" w:cs="Arial"/>
              </w:rPr>
              <w:t xml:space="preserve"> agents in infants and children are retrospective analyses of</w:t>
            </w:r>
            <w:r>
              <w:rPr>
                <w:rFonts w:ascii="Arial" w:hAnsi="Arial" w:cs="Arial"/>
              </w:rPr>
              <w:t xml:space="preserve"> </w:t>
            </w:r>
            <w:r w:rsidRPr="00C80F2D">
              <w:rPr>
                <w:rFonts w:ascii="Arial" w:hAnsi="Arial" w:cs="Arial"/>
              </w:rPr>
              <w:t>existing data. Two large-scale clinical studies are currently underway to further</w:t>
            </w:r>
            <w:r>
              <w:rPr>
                <w:rFonts w:ascii="Arial" w:hAnsi="Arial" w:cs="Arial"/>
              </w:rPr>
              <w:t xml:space="preserve"> </w:t>
            </w:r>
            <w:r w:rsidRPr="00C80F2D">
              <w:rPr>
                <w:rFonts w:ascii="Arial" w:hAnsi="Arial" w:cs="Arial"/>
              </w:rPr>
              <w:t xml:space="preserve">address this issue. The PANDA study is a large-scale, multisite, </w:t>
            </w:r>
            <w:proofErr w:type="spellStart"/>
            <w:r w:rsidRPr="00C80F2D">
              <w:rPr>
                <w:rFonts w:ascii="Arial" w:hAnsi="Arial" w:cs="Arial"/>
              </w:rPr>
              <w:t>ambi</w:t>
            </w:r>
            <w:proofErr w:type="spellEnd"/>
            <w:r w:rsidRPr="00C80F2D">
              <w:rPr>
                <w:rFonts w:ascii="Arial" w:hAnsi="Arial" w:cs="Arial"/>
              </w:rPr>
              <w:t>-directional</w:t>
            </w:r>
            <w:r>
              <w:rPr>
                <w:rFonts w:ascii="Arial" w:hAnsi="Arial" w:cs="Arial"/>
              </w:rPr>
              <w:t xml:space="preserve"> </w:t>
            </w:r>
            <w:r w:rsidRPr="00C80F2D">
              <w:rPr>
                <w:rFonts w:ascii="Arial" w:hAnsi="Arial" w:cs="Arial"/>
              </w:rPr>
              <w:t>sibling-matched cohort study in the USA. The aim of this study is to examine the</w:t>
            </w:r>
            <w:r>
              <w:rPr>
                <w:rFonts w:ascii="Arial" w:hAnsi="Arial" w:cs="Arial"/>
              </w:rPr>
              <w:t xml:space="preserve"> </w:t>
            </w:r>
            <w:r w:rsidRPr="00C80F2D">
              <w:rPr>
                <w:rFonts w:ascii="Arial" w:hAnsi="Arial" w:cs="Arial"/>
              </w:rPr>
              <w:t xml:space="preserve">neurodevelopmental effects of exposure to general </w:t>
            </w:r>
            <w:proofErr w:type="spellStart"/>
            <w:r w:rsidRPr="00C80F2D">
              <w:rPr>
                <w:rFonts w:ascii="Arial" w:hAnsi="Arial" w:cs="Arial"/>
              </w:rPr>
              <w:t>anaesthesia</w:t>
            </w:r>
            <w:proofErr w:type="spellEnd"/>
            <w:r w:rsidRPr="00C80F2D">
              <w:rPr>
                <w:rFonts w:ascii="Arial" w:hAnsi="Arial" w:cs="Arial"/>
              </w:rPr>
              <w:t xml:space="preserve"> during inguinal hernia</w:t>
            </w:r>
            <w:r>
              <w:rPr>
                <w:rFonts w:ascii="Arial" w:hAnsi="Arial" w:cs="Arial"/>
              </w:rPr>
              <w:t xml:space="preserve"> </w:t>
            </w:r>
            <w:r w:rsidRPr="00C80F2D">
              <w:rPr>
                <w:rFonts w:ascii="Arial" w:hAnsi="Arial" w:cs="Arial"/>
              </w:rPr>
              <w:t>surgery before 36 months of age. Another large-scale study is the GAS study, which</w:t>
            </w:r>
            <w:r>
              <w:rPr>
                <w:rFonts w:ascii="Arial" w:hAnsi="Arial" w:cs="Arial"/>
              </w:rPr>
              <w:t xml:space="preserve"> </w:t>
            </w:r>
            <w:r w:rsidRPr="00C80F2D">
              <w:rPr>
                <w:rFonts w:ascii="Arial" w:hAnsi="Arial" w:cs="Arial"/>
              </w:rPr>
              <w:t xml:space="preserve">will compare the neurodevelopmental outcome between two </w:t>
            </w:r>
            <w:proofErr w:type="spellStart"/>
            <w:r w:rsidRPr="00C80F2D">
              <w:rPr>
                <w:rFonts w:ascii="Arial" w:hAnsi="Arial" w:cs="Arial"/>
              </w:rPr>
              <w:t>anaesthetic</w:t>
            </w:r>
            <w:proofErr w:type="spellEnd"/>
            <w:r w:rsidRPr="00C80F2D">
              <w:rPr>
                <w:rFonts w:ascii="Arial" w:hAnsi="Arial" w:cs="Arial"/>
              </w:rPr>
              <w:t xml:space="preserve"> techniques,</w:t>
            </w:r>
            <w:r>
              <w:rPr>
                <w:rFonts w:ascii="Arial" w:hAnsi="Arial" w:cs="Arial"/>
              </w:rPr>
              <w:t xml:space="preserve"> </w:t>
            </w:r>
            <w:r w:rsidRPr="00C80F2D">
              <w:rPr>
                <w:rFonts w:ascii="Arial" w:hAnsi="Arial" w:cs="Arial"/>
              </w:rPr>
              <w:t xml:space="preserve">general </w:t>
            </w:r>
            <w:proofErr w:type="spellStart"/>
            <w:r w:rsidRPr="00C80F2D">
              <w:rPr>
                <w:rFonts w:ascii="Arial" w:hAnsi="Arial" w:cs="Arial"/>
              </w:rPr>
              <w:t>sevoflurane</w:t>
            </w:r>
            <w:proofErr w:type="spellEnd"/>
            <w:r w:rsidRPr="00C80F2D">
              <w:rPr>
                <w:rFonts w:ascii="Arial" w:hAnsi="Arial" w:cs="Arial"/>
              </w:rPr>
              <w:t xml:space="preserve"> </w:t>
            </w:r>
            <w:proofErr w:type="spellStart"/>
            <w:r w:rsidRPr="00C80F2D">
              <w:rPr>
                <w:rFonts w:ascii="Arial" w:hAnsi="Arial" w:cs="Arial"/>
              </w:rPr>
              <w:t>anaesthesia</w:t>
            </w:r>
            <w:proofErr w:type="spellEnd"/>
            <w:r w:rsidRPr="00C80F2D">
              <w:rPr>
                <w:rFonts w:ascii="Arial" w:hAnsi="Arial" w:cs="Arial"/>
              </w:rPr>
              <w:t xml:space="preserve"> and regional </w:t>
            </w:r>
            <w:proofErr w:type="spellStart"/>
            <w:r w:rsidRPr="00C80F2D">
              <w:rPr>
                <w:rFonts w:ascii="Arial" w:hAnsi="Arial" w:cs="Arial"/>
              </w:rPr>
              <w:t>anaesthesia</w:t>
            </w:r>
            <w:proofErr w:type="spellEnd"/>
            <w:r w:rsidRPr="00C80F2D">
              <w:rPr>
                <w:rFonts w:ascii="Arial" w:hAnsi="Arial" w:cs="Arial"/>
              </w:rPr>
              <w:t>, in infants undergoing</w:t>
            </w:r>
            <w:r>
              <w:rPr>
                <w:rFonts w:ascii="Arial" w:hAnsi="Arial" w:cs="Arial"/>
              </w:rPr>
              <w:t xml:space="preserve"> </w:t>
            </w:r>
            <w:r w:rsidRPr="00C80F2D">
              <w:rPr>
                <w:rFonts w:ascii="Arial" w:hAnsi="Arial" w:cs="Arial"/>
              </w:rPr>
              <w:t>inguinal hernia repair. These study results should contribute significant information</w:t>
            </w:r>
            <w:r>
              <w:rPr>
                <w:rFonts w:ascii="Arial" w:hAnsi="Arial" w:cs="Arial"/>
              </w:rPr>
              <w:t xml:space="preserve"> </w:t>
            </w:r>
            <w:r w:rsidRPr="00C80F2D">
              <w:rPr>
                <w:rFonts w:ascii="Arial" w:hAnsi="Arial" w:cs="Arial"/>
              </w:rPr>
              <w:t xml:space="preserve">related to </w:t>
            </w:r>
            <w:proofErr w:type="spellStart"/>
            <w:r w:rsidRPr="00C80F2D">
              <w:rPr>
                <w:rFonts w:ascii="Arial" w:hAnsi="Arial" w:cs="Arial"/>
              </w:rPr>
              <w:t>anaesthetic</w:t>
            </w:r>
            <w:proofErr w:type="spellEnd"/>
            <w:r w:rsidRPr="00C80F2D">
              <w:rPr>
                <w:rFonts w:ascii="Arial" w:hAnsi="Arial" w:cs="Arial"/>
              </w:rPr>
              <w:t xml:space="preserve"> neurotoxicity in children.</w:t>
            </w:r>
          </w:p>
          <w:p w14:paraId="52BCFB2F" w14:textId="561B3E7F" w:rsidR="00C80F2D" w:rsidRPr="00D60107" w:rsidRDefault="00C80F2D" w:rsidP="00C80F2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DD5391" w14:textId="16E518E1" w:rsidR="00702BF7" w:rsidRPr="00D60107" w:rsidRDefault="00702BF7" w:rsidP="00C80F2D">
      <w:pPr>
        <w:spacing w:line="360" w:lineRule="auto"/>
        <w:rPr>
          <w:rFonts w:ascii="Arial" w:hAnsi="Arial" w:cs="Arial"/>
        </w:rPr>
      </w:pPr>
    </w:p>
    <w:sectPr w:rsidR="00702BF7" w:rsidRPr="00D60107" w:rsidSect="00794400">
      <w:pgSz w:w="20160" w:h="12240" w:orient="landscape"/>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F7"/>
    <w:rsid w:val="002648CB"/>
    <w:rsid w:val="00314C0E"/>
    <w:rsid w:val="003D66E7"/>
    <w:rsid w:val="005D2F01"/>
    <w:rsid w:val="006C0B9C"/>
    <w:rsid w:val="00702BF7"/>
    <w:rsid w:val="00794400"/>
    <w:rsid w:val="008272C1"/>
    <w:rsid w:val="00B07848"/>
    <w:rsid w:val="00B618B2"/>
    <w:rsid w:val="00B6329B"/>
    <w:rsid w:val="00C80F2D"/>
    <w:rsid w:val="00D60107"/>
    <w:rsid w:val="00E1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50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6010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D6010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6010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D6010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4654-E6A0-D94A-BA2B-B07B4B9A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1687</Words>
  <Characters>9616</Characters>
  <Application>Microsoft Macintosh Word</Application>
  <DocSecurity>0</DocSecurity>
  <Lines>80</Lines>
  <Paragraphs>22</Paragraphs>
  <ScaleCrop>false</ScaleCrop>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Foradori</dc:creator>
  <cp:keywords/>
  <dc:description/>
  <cp:lastModifiedBy>Megan Foradori</cp:lastModifiedBy>
  <cp:revision>10</cp:revision>
  <dcterms:created xsi:type="dcterms:W3CDTF">2016-09-26T20:35:00Z</dcterms:created>
  <dcterms:modified xsi:type="dcterms:W3CDTF">2016-09-27T18:52:00Z</dcterms:modified>
</cp:coreProperties>
</file>